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42" w:rsidRDefault="0081432F">
      <w:r w:rsidRPr="00886C08">
        <w:rPr>
          <w:rFonts w:ascii="Times New Roman" w:eastAsia="Calibri" w:hAnsi="Times New Roman" w:cs="Times New Roman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60F9" wp14:editId="55E217B5">
                <wp:simplePos x="0" y="0"/>
                <wp:positionH relativeFrom="margin">
                  <wp:align>right</wp:align>
                </wp:positionH>
                <wp:positionV relativeFrom="paragraph">
                  <wp:posOffset>-542126</wp:posOffset>
                </wp:positionV>
                <wp:extent cx="2521585" cy="1477108"/>
                <wp:effectExtent l="0" t="0" r="1206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1477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42" w:rsidRDefault="003331B4" w:rsidP="00932842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F5716AC" wp14:editId="7B0DB7DF">
                                  <wp:extent cx="2319538" cy="1356528"/>
                                  <wp:effectExtent l="0" t="0" r="5080" b="0"/>
                                  <wp:docPr id="2" name="Imagen 2" descr="Resultado de imagen para caricatura de sistema endocr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caricatura de sistema endocr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9815" cy="1362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60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7.35pt;margin-top:-42.7pt;width:198.55pt;height:116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">
                <v:textbox>
                  <w:txbxContent>
                    <w:p w:rsidR="00932842" w:rsidRDefault="003331B4" w:rsidP="00932842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F5716AC" wp14:editId="7B0DB7DF">
                            <wp:extent cx="2319538" cy="1356528"/>
                            <wp:effectExtent l="0" t="0" r="5080" b="0"/>
                            <wp:docPr id="2" name="Imagen 2" descr="Resultado de imagen para caricatura de sistema endocri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caricatura de sistema endocri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9815" cy="1362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842" w:rsidRPr="00721913">
        <w:rPr>
          <w:rFonts w:ascii="Algerian" w:eastAsia="Times New Roman" w:hAnsi="Algerian" w:cs="Times New Roman"/>
          <w:b/>
          <w:noProof/>
          <w:color w:val="333333"/>
          <w:kern w:val="36"/>
          <w:sz w:val="30"/>
          <w:szCs w:val="3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C29EB24" wp14:editId="1F2EBA64">
            <wp:simplePos x="0" y="0"/>
            <wp:positionH relativeFrom="column">
              <wp:posOffset>8890</wp:posOffset>
            </wp:positionH>
            <wp:positionV relativeFrom="paragraph">
              <wp:posOffset>1905</wp:posOffset>
            </wp:positionV>
            <wp:extent cx="1819275" cy="638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32F" w:rsidRDefault="0081432F" w:rsidP="00932842">
      <w:pPr>
        <w:spacing w:after="0" w:line="240" w:lineRule="atLeast"/>
      </w:pPr>
    </w:p>
    <w:p w:rsidR="00932842" w:rsidRPr="0081432F" w:rsidRDefault="004551D0" w:rsidP="0093284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t xml:space="preserve">     </w:t>
      </w:r>
      <w:r w:rsidRPr="0081432F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00"/>
          <w:lang w:val="es-ES"/>
        </w:rPr>
        <w:t>Guía de Actividades</w:t>
      </w:r>
    </w:p>
    <w:p w:rsidR="00932842" w:rsidRDefault="00932842" w:rsidP="00932842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u w:val="single"/>
          <w:lang w:val="es-ES"/>
        </w:rPr>
      </w:pPr>
      <w:r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     </w:t>
      </w:r>
      <w:r w:rsidR="0081432F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</w:t>
      </w:r>
      <w:r w:rsidRPr="004551D0"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00"/>
          <w:lang w:val="es-ES"/>
        </w:rPr>
        <w:t>BIOLOGIA</w:t>
      </w:r>
    </w:p>
    <w:p w:rsidR="00932842" w:rsidRPr="00721913" w:rsidRDefault="00932842" w:rsidP="00932842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u w:val="single"/>
          <w:lang w:val="es-ES"/>
        </w:rPr>
      </w:pPr>
      <w:r w:rsidRPr="00721913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</w:p>
    <w:p w:rsidR="00932842" w:rsidRPr="0081432F" w:rsidRDefault="00932842" w:rsidP="0081432F">
      <w:pPr>
        <w:shd w:val="clear" w:color="auto" w:fill="FFC000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81432F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Profesor</w:t>
      </w:r>
      <w:r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>: Sergio Urrejola A.</w:t>
      </w:r>
    </w:p>
    <w:p w:rsidR="00932842" w:rsidRPr="00721913" w:rsidRDefault="00932842" w:rsidP="0081432F">
      <w:pPr>
        <w:shd w:val="clear" w:color="auto" w:fill="FFC000"/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81432F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Curso</w:t>
      </w:r>
      <w:r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  <w:r w:rsidR="00427513"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>2</w:t>
      </w:r>
      <w:r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° Medio </w:t>
      </w:r>
      <w:r w:rsidRPr="00721913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</w:t>
      </w:r>
    </w:p>
    <w:p w:rsidR="00932842" w:rsidRPr="00721913" w:rsidRDefault="00932842" w:rsidP="00932842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:rsidR="00932842" w:rsidRPr="00721913" w:rsidRDefault="00932842" w:rsidP="00932842">
      <w:pPr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721913">
        <w:rPr>
          <w:rFonts w:ascii="Times New Roman" w:eastAsia="Calibri" w:hAnsi="Times New Roman" w:cs="Times New Roman"/>
          <w:b/>
          <w:sz w:val="20"/>
          <w:szCs w:val="20"/>
          <w:lang w:val="es-ES"/>
        </w:rPr>
        <w:t>OBJETIVO(S):</w:t>
      </w:r>
      <w:bookmarkStart w:id="0" w:name="_GoBack"/>
      <w:bookmarkEnd w:id="0"/>
    </w:p>
    <w:p w:rsidR="00932842" w:rsidRPr="00721913" w:rsidRDefault="003331B4" w:rsidP="0093284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S"/>
        </w:rPr>
      </w:pPr>
      <w:r>
        <w:rPr>
          <w:rFonts w:ascii="Times New Roman" w:eastAsia="Calibri" w:hAnsi="Times New Roman" w:cs="Times New Roman"/>
          <w:sz w:val="20"/>
          <w:szCs w:val="20"/>
          <w:lang w:val="es-ES"/>
        </w:rPr>
        <w:t>Explicar importancia de las hormonas</w:t>
      </w:r>
    </w:p>
    <w:p w:rsidR="00932842" w:rsidRDefault="00427513" w:rsidP="0093284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Ide</w:t>
      </w:r>
      <w:r w:rsidR="003331B4">
        <w:rPr>
          <w:rFonts w:ascii="Times New Roman" w:eastAsia="Calibri" w:hAnsi="Times New Roman" w:cs="Times New Roman"/>
          <w:sz w:val="20"/>
          <w:szCs w:val="20"/>
          <w:lang w:val="es-CL"/>
        </w:rPr>
        <w:t>ntificar funciones de hormonas</w:t>
      </w:r>
    </w:p>
    <w:p w:rsidR="00932842" w:rsidRDefault="00BA03C6" w:rsidP="00BA03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Ex</w:t>
      </w:r>
      <w:r w:rsidR="00427513">
        <w:rPr>
          <w:rFonts w:ascii="Times New Roman" w:eastAsia="Calibri" w:hAnsi="Times New Roman" w:cs="Times New Roman"/>
          <w:sz w:val="20"/>
          <w:szCs w:val="20"/>
          <w:lang w:val="es-CL"/>
        </w:rPr>
        <w:t>plicar</w:t>
      </w:r>
      <w:r w:rsidR="003331B4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la importancia del eje hipofisiario – hipotalámico</w:t>
      </w:r>
    </w:p>
    <w:p w:rsidR="003331B4" w:rsidRDefault="003331B4" w:rsidP="00BA03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Explicar los procesos de retroalimentación</w:t>
      </w:r>
    </w:p>
    <w:p w:rsidR="00D26BC2" w:rsidRPr="00BA03C6" w:rsidRDefault="00D26BC2" w:rsidP="00BA03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Identificar funciones de glándulas endocrinas.</w:t>
      </w:r>
    </w:p>
    <w:p w:rsidR="00BA03C6" w:rsidRDefault="00BA03C6" w:rsidP="00932842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9D012D" w:rsidRDefault="008F032E" w:rsidP="008F032E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  <w:r w:rsidRPr="001D241F">
        <w:rPr>
          <w:rFonts w:ascii="Times New Roman" w:eastAsia="Calibri" w:hAnsi="Times New Roman" w:cs="Times New Roman"/>
          <w:b/>
          <w:sz w:val="20"/>
          <w:szCs w:val="20"/>
          <w:lang w:val="es-CL"/>
        </w:rPr>
        <w:t>I)</w:t>
      </w:r>
      <w:r w:rsidR="0042751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Explica</w:t>
      </w:r>
      <w:r w:rsidR="003331B4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la importancia de</w:t>
      </w:r>
      <w:r w:rsidR="00427513">
        <w:rPr>
          <w:rFonts w:ascii="Times New Roman" w:eastAsia="Calibri" w:hAnsi="Times New Roman" w:cs="Times New Roman"/>
          <w:sz w:val="20"/>
          <w:szCs w:val="20"/>
          <w:lang w:val="es-CL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</w:p>
    <w:p w:rsidR="00427513" w:rsidRDefault="00427513" w:rsidP="008F032E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427513" w:rsidRPr="0081432F" w:rsidRDefault="003331B4" w:rsidP="00427513">
      <w:pPr>
        <w:pStyle w:val="Prrafodelista"/>
        <w:numPr>
          <w:ilvl w:val="0"/>
          <w:numId w:val="14"/>
        </w:numPr>
        <w:spacing w:after="0" w:line="240" w:lineRule="atLeast"/>
        <w:rPr>
          <w:rFonts w:ascii="Times New Roman" w:eastAsia="Calibri" w:hAnsi="Times New Roman" w:cs="Times New Roman"/>
          <w:lang w:val="es-CL"/>
        </w:rPr>
      </w:pPr>
      <w:r w:rsidRPr="0081432F">
        <w:rPr>
          <w:rFonts w:ascii="Times New Roman" w:eastAsia="Calibri" w:hAnsi="Times New Roman" w:cs="Times New Roman"/>
          <w:lang w:val="es-CL"/>
        </w:rPr>
        <w:t>Hormonas</w:t>
      </w:r>
    </w:p>
    <w:p w:rsidR="00427513" w:rsidRPr="0081432F" w:rsidRDefault="003331B4" w:rsidP="00427513">
      <w:pPr>
        <w:pStyle w:val="Prrafodelista"/>
        <w:numPr>
          <w:ilvl w:val="0"/>
          <w:numId w:val="14"/>
        </w:numPr>
        <w:spacing w:after="0" w:line="240" w:lineRule="atLeast"/>
        <w:rPr>
          <w:rFonts w:ascii="Times New Roman" w:eastAsia="Calibri" w:hAnsi="Times New Roman" w:cs="Times New Roman"/>
          <w:lang w:val="es-CL"/>
        </w:rPr>
      </w:pPr>
      <w:r w:rsidRPr="0081432F">
        <w:rPr>
          <w:rFonts w:ascii="Times New Roman" w:eastAsia="Calibri" w:hAnsi="Times New Roman" w:cs="Times New Roman"/>
          <w:lang w:val="es-CL"/>
        </w:rPr>
        <w:t xml:space="preserve">Hipotálamo </w:t>
      </w:r>
    </w:p>
    <w:p w:rsidR="00932842" w:rsidRDefault="00932842" w:rsidP="00932842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BA03C6" w:rsidRPr="008F032E" w:rsidRDefault="00BA03C6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BA03C6">
        <w:rPr>
          <w:rFonts w:ascii="Times New Roman" w:eastAsia="Calibri" w:hAnsi="Times New Roman" w:cs="Times New Roman"/>
          <w:b/>
          <w:sz w:val="20"/>
          <w:szCs w:val="20"/>
          <w:lang w:val="es-CL"/>
        </w:rPr>
        <w:t>II)</w:t>
      </w:r>
      <w:r w:rsidR="00C86EE6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 w:rsidR="00C86EE6" w:rsidRPr="0081432F">
        <w:rPr>
          <w:rFonts w:ascii="Times New Roman" w:eastAsia="Calibri" w:hAnsi="Times New Roman" w:cs="Times New Roman"/>
          <w:lang w:val="es-CL"/>
        </w:rPr>
        <w:t>explica en forma general cómo funciona el sistema endocrino</w:t>
      </w:r>
      <w:r w:rsidR="008F032E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. </w:t>
      </w:r>
    </w:p>
    <w:p w:rsidR="00BA03C6" w:rsidRDefault="00BA03C6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1B7C8B" w:rsidRDefault="001B7C8B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BA03C6" w:rsidRPr="00BA03C6" w:rsidRDefault="002804AB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s-CL"/>
        </w:rPr>
        <w:t>III)</w:t>
      </w:r>
      <w:r w:rsidR="00D26BC2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 w:rsidR="00D26BC2" w:rsidRPr="0081432F">
        <w:rPr>
          <w:rFonts w:ascii="Times New Roman" w:eastAsia="Calibri" w:hAnsi="Times New Roman" w:cs="Times New Roman"/>
          <w:lang w:val="es-CL"/>
        </w:rPr>
        <w:t>¿Qué tipo de hormona está actuando? Explica como sucede</w:t>
      </w:r>
      <w:r w:rsidR="00D26BC2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 w:rsidR="0052252A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52252A" w:rsidP="00BA03C6">
      <w:pPr>
        <w:tabs>
          <w:tab w:val="left" w:pos="272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BA03C6">
        <w:rPr>
          <w:rFonts w:ascii="Times New Roman" w:eastAsia="Calibri" w:hAnsi="Times New Roman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72AFA" wp14:editId="75F86B3E">
                <wp:simplePos x="0" y="0"/>
                <wp:positionH relativeFrom="column">
                  <wp:posOffset>214407</wp:posOffset>
                </wp:positionH>
                <wp:positionV relativeFrom="paragraph">
                  <wp:posOffset>13775</wp:posOffset>
                </wp:positionV>
                <wp:extent cx="4531806" cy="2391507"/>
                <wp:effectExtent l="0" t="0" r="21590" b="2794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806" cy="239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C6" w:rsidRDefault="00D26BC2" w:rsidP="00D26B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4046354" cy="2150348"/>
                                  <wp:effectExtent l="0" t="0" r="0" b="254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6843" cy="2150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2AFA" id="_x0000_s1027" type="#_x0000_t202" style="position:absolute;left:0;text-align:left;margin-left:16.9pt;margin-top:1.1pt;width:356.85pt;height:1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">
                <v:textbox>
                  <w:txbxContent>
                    <w:p w:rsidR="00BA03C6" w:rsidRDefault="00D26BC2" w:rsidP="00D26BC2">
                      <w:pPr>
                        <w:jc w:val="center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4046354" cy="2150348"/>
                            <wp:effectExtent l="0" t="0" r="0" b="254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6843" cy="2150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D26BC2" w:rsidRDefault="00D26BC2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D26BC2" w:rsidRDefault="00D26BC2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D26BC2" w:rsidRDefault="00D26BC2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24128F" w:rsidRDefault="0024128F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BA03C6" w:rsidRPr="0081432F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b/>
          <w:sz w:val="20"/>
          <w:szCs w:val="20"/>
          <w:lang w:val="es-CL"/>
        </w:rPr>
        <w:t xml:space="preserve">IV) </w:t>
      </w:r>
      <w:r w:rsidR="0052252A" w:rsidRPr="0081432F">
        <w:rPr>
          <w:rFonts w:ascii="Times New Roman" w:hAnsi="Times New Roman" w:cs="Times New Roman"/>
          <w:lang w:val="es-CL"/>
        </w:rPr>
        <w:t>Explica la función  de</w:t>
      </w:r>
      <w:r w:rsidR="00C86EE6" w:rsidRPr="0081432F">
        <w:rPr>
          <w:rFonts w:ascii="Times New Roman" w:hAnsi="Times New Roman" w:cs="Times New Roman"/>
          <w:lang w:val="es-CL"/>
        </w:rPr>
        <w:t xml:space="preserve"> las siguientes glándulas</w:t>
      </w:r>
      <w:r w:rsidR="004551D0" w:rsidRPr="0081432F">
        <w:rPr>
          <w:rFonts w:ascii="Times New Roman" w:hAnsi="Times New Roman" w:cs="Times New Roman"/>
          <w:lang w:val="es-CL"/>
        </w:rPr>
        <w:t xml:space="preserve">: </w:t>
      </w:r>
    </w:p>
    <w:p w:rsidR="00BA03C6" w:rsidRPr="0081432F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lang w:val="es-CL"/>
        </w:rPr>
      </w:pPr>
    </w:p>
    <w:p w:rsidR="00B22549" w:rsidRPr="0081432F" w:rsidRDefault="00C86EE6" w:rsidP="00BA03C6">
      <w:pPr>
        <w:pStyle w:val="Prrafodelista"/>
        <w:numPr>
          <w:ilvl w:val="0"/>
          <w:numId w:val="10"/>
        </w:numPr>
        <w:tabs>
          <w:tab w:val="left" w:pos="2722"/>
        </w:tabs>
        <w:spacing w:after="0" w:line="240" w:lineRule="auto"/>
        <w:rPr>
          <w:rFonts w:ascii="Times New Roman" w:hAnsi="Times New Roman" w:cs="Times New Roman"/>
          <w:lang w:val="es-CL"/>
        </w:rPr>
      </w:pPr>
      <w:r w:rsidRPr="0081432F">
        <w:rPr>
          <w:rFonts w:ascii="Times New Roman" w:hAnsi="Times New Roman" w:cs="Times New Roman"/>
          <w:lang w:val="es-CL"/>
        </w:rPr>
        <w:t>Pineal</w:t>
      </w:r>
      <w:r w:rsidR="00B22549" w:rsidRPr="0081432F">
        <w:rPr>
          <w:rFonts w:ascii="Times New Roman" w:hAnsi="Times New Roman" w:cs="Times New Roman"/>
          <w:lang w:val="es-CL"/>
        </w:rPr>
        <w:t xml:space="preserve">         b)</w:t>
      </w:r>
      <w:r w:rsidRPr="0081432F">
        <w:rPr>
          <w:rFonts w:ascii="Times New Roman" w:hAnsi="Times New Roman" w:cs="Times New Roman"/>
          <w:lang w:val="es-CL"/>
        </w:rPr>
        <w:t>Tiroides</w:t>
      </w:r>
      <w:r w:rsidR="00B22549" w:rsidRPr="0081432F">
        <w:rPr>
          <w:rFonts w:ascii="Times New Roman" w:hAnsi="Times New Roman" w:cs="Times New Roman"/>
          <w:lang w:val="es-CL"/>
        </w:rPr>
        <w:t xml:space="preserve">       c) Paratiroides      d) Suprarrenales       e) Ovarios</w: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24128F" w:rsidRDefault="0024128F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BA03C6" w:rsidRPr="004551D0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CL"/>
        </w:rPr>
        <w:t xml:space="preserve">V) </w:t>
      </w:r>
      <w:r w:rsidR="00B22549" w:rsidRPr="0081432F">
        <w:rPr>
          <w:rFonts w:ascii="Times New Roman" w:hAnsi="Times New Roman" w:cs="Times New Roman"/>
          <w:lang w:val="es-CL"/>
        </w:rPr>
        <w:t>Explica la o las funciones de las siguientes hormonas</w:t>
      </w:r>
      <w:r w:rsidR="005F4C04">
        <w:rPr>
          <w:rFonts w:ascii="Times New Roman" w:hAnsi="Times New Roman" w:cs="Times New Roman"/>
          <w:sz w:val="20"/>
          <w:szCs w:val="20"/>
          <w:lang w:val="es-CL"/>
        </w:rPr>
        <w:t xml:space="preserve">. </w:t>
      </w:r>
    </w:p>
    <w:p w:rsidR="005F4C04" w:rsidRPr="004551D0" w:rsidRDefault="005F4C04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4C04" w:rsidRPr="0081432F" w:rsidRDefault="00D26BC2" w:rsidP="00D26BC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551D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>1) TSH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  2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) ACTH      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) FSH      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>) LH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       5) GH        6) OCT      7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>) PRL</w: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4128F" w:rsidRPr="00B22549" w:rsidRDefault="0024128F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D43F4" w:rsidRDefault="00D26BC2" w:rsidP="00D26BC2">
      <w:pPr>
        <w:tabs>
          <w:tab w:val="left" w:pos="2722"/>
        </w:tabs>
        <w:rPr>
          <w:rFonts w:ascii="Times New Roman" w:hAnsi="Times New Roman" w:cs="Times New Roman"/>
          <w:sz w:val="20"/>
          <w:szCs w:val="20"/>
        </w:rPr>
      </w:pPr>
      <w:r w:rsidRPr="00D26BC2">
        <w:rPr>
          <w:rFonts w:ascii="Times New Roman" w:hAnsi="Times New Roman" w:cs="Times New Roman"/>
          <w:b/>
          <w:sz w:val="20"/>
          <w:szCs w:val="20"/>
        </w:rPr>
        <w:t>VI)</w:t>
      </w:r>
      <w:r w:rsidRPr="00D26BC2">
        <w:rPr>
          <w:rFonts w:ascii="Times New Roman" w:hAnsi="Times New Roman" w:cs="Times New Roman"/>
          <w:sz w:val="20"/>
          <w:szCs w:val="20"/>
        </w:rPr>
        <w:t xml:space="preserve"> </w:t>
      </w:r>
      <w:r w:rsidRPr="0081432F">
        <w:rPr>
          <w:rFonts w:ascii="Times New Roman" w:hAnsi="Times New Roman" w:cs="Times New Roman"/>
        </w:rPr>
        <w:t xml:space="preserve">¿Cómo funcionan los mecanismos de retroalimentación negativa y positiva? </w:t>
      </w:r>
      <w:r w:rsidR="00846C67" w:rsidRPr="0081432F">
        <w:rPr>
          <w:rFonts w:ascii="Times New Roman" w:hAnsi="Times New Roman" w:cs="Times New Roman"/>
        </w:rPr>
        <w:tab/>
      </w:r>
    </w:p>
    <w:p w:rsidR="0081432F" w:rsidRPr="0081432F" w:rsidRDefault="0081432F" w:rsidP="00D26BC2">
      <w:pPr>
        <w:tabs>
          <w:tab w:val="left" w:pos="2722"/>
        </w:tabs>
        <w:rPr>
          <w:rFonts w:ascii="Times New Roman" w:hAnsi="Times New Roman" w:cs="Times New Roman"/>
          <w:sz w:val="20"/>
          <w:szCs w:val="20"/>
        </w:rPr>
      </w:pPr>
      <w:r w:rsidRPr="0081432F">
        <w:rPr>
          <w:rFonts w:ascii="Times New Roman" w:hAnsi="Times New Roman" w:cs="Times New Roman"/>
          <w:b/>
          <w:sz w:val="20"/>
          <w:szCs w:val="20"/>
        </w:rPr>
        <w:t xml:space="preserve">VII) </w:t>
      </w:r>
      <w:r w:rsidRPr="0081432F">
        <w:rPr>
          <w:rFonts w:ascii="Times New Roman" w:hAnsi="Times New Roman" w:cs="Times New Roman"/>
        </w:rPr>
        <w:t>Explica cómo se regula la frecuencia cardíaca en el organismo</w:t>
      </w:r>
    </w:p>
    <w:p w:rsidR="00FD43F4" w:rsidRPr="0081432F" w:rsidRDefault="0081432F" w:rsidP="00FD43F4">
      <w:pPr>
        <w:rPr>
          <w:b/>
        </w:rPr>
      </w:pPr>
      <w:r w:rsidRPr="0081432F">
        <w:rPr>
          <w:rFonts w:ascii="Times New Roman" w:hAnsi="Times New Roman" w:cs="Times New Roman"/>
          <w:b/>
        </w:rPr>
        <w:t>VIII</w:t>
      </w:r>
      <w:r w:rsidRPr="0081432F">
        <w:rPr>
          <w:b/>
        </w:rPr>
        <w:t>)</w:t>
      </w:r>
      <w:r>
        <w:rPr>
          <w:b/>
        </w:rPr>
        <w:t xml:space="preserve"> </w:t>
      </w:r>
      <w:r w:rsidRPr="0081432F">
        <w:rPr>
          <w:rFonts w:ascii="Times New Roman" w:hAnsi="Times New Roman" w:cs="Times New Roman"/>
        </w:rPr>
        <w:t>Explica la forma como el organismo regula la glicemia</w:t>
      </w:r>
      <w:r>
        <w:rPr>
          <w:rFonts w:ascii="Times New Roman" w:hAnsi="Times New Roman" w:cs="Times New Roman"/>
        </w:rPr>
        <w:t>.</w:t>
      </w:r>
    </w:p>
    <w:p w:rsidR="000D0621" w:rsidRPr="00D26BC2" w:rsidRDefault="000D0621" w:rsidP="00FD43F4"/>
    <w:p w:rsidR="000D0621" w:rsidRPr="00D26BC2" w:rsidRDefault="000D0621" w:rsidP="005F4C04">
      <w:pPr>
        <w:tabs>
          <w:tab w:val="left" w:pos="1218"/>
        </w:tabs>
        <w:rPr>
          <w:rFonts w:ascii="Times New Roman" w:hAnsi="Times New Roman" w:cs="Times New Roman"/>
        </w:rPr>
      </w:pPr>
    </w:p>
    <w:sectPr w:rsidR="000D0621" w:rsidRPr="00D26BC2" w:rsidSect="0093284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D3"/>
    <w:multiLevelType w:val="hybridMultilevel"/>
    <w:tmpl w:val="A84CDB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978"/>
    <w:multiLevelType w:val="hybridMultilevel"/>
    <w:tmpl w:val="81DA0D12"/>
    <w:lvl w:ilvl="0" w:tplc="BA3E63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F0621B"/>
    <w:multiLevelType w:val="hybridMultilevel"/>
    <w:tmpl w:val="B636C5AA"/>
    <w:lvl w:ilvl="0" w:tplc="188043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4334B"/>
    <w:multiLevelType w:val="hybridMultilevel"/>
    <w:tmpl w:val="60064C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577"/>
    <w:multiLevelType w:val="hybridMultilevel"/>
    <w:tmpl w:val="C44E7D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DEE"/>
    <w:multiLevelType w:val="hybridMultilevel"/>
    <w:tmpl w:val="2E92E5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791E"/>
    <w:multiLevelType w:val="hybridMultilevel"/>
    <w:tmpl w:val="0FEE8F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B17BE"/>
    <w:multiLevelType w:val="hybridMultilevel"/>
    <w:tmpl w:val="1C286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5E46"/>
    <w:multiLevelType w:val="hybridMultilevel"/>
    <w:tmpl w:val="5A96B2E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0148"/>
    <w:multiLevelType w:val="hybridMultilevel"/>
    <w:tmpl w:val="73F2963A"/>
    <w:lvl w:ilvl="0" w:tplc="1B60B0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3EB5"/>
    <w:multiLevelType w:val="hybridMultilevel"/>
    <w:tmpl w:val="FF5061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E03C6"/>
    <w:multiLevelType w:val="hybridMultilevel"/>
    <w:tmpl w:val="8050E9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13466"/>
    <w:multiLevelType w:val="hybridMultilevel"/>
    <w:tmpl w:val="47DE861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47BF9"/>
    <w:multiLevelType w:val="hybridMultilevel"/>
    <w:tmpl w:val="9A74CB46"/>
    <w:lvl w:ilvl="0" w:tplc="8AC2BBA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25B3F"/>
    <w:multiLevelType w:val="hybridMultilevel"/>
    <w:tmpl w:val="60727B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2"/>
    <w:rsid w:val="00086BA2"/>
    <w:rsid w:val="000D0621"/>
    <w:rsid w:val="00116A24"/>
    <w:rsid w:val="001B76EC"/>
    <w:rsid w:val="001B7C8B"/>
    <w:rsid w:val="001D241F"/>
    <w:rsid w:val="001F209B"/>
    <w:rsid w:val="0024128F"/>
    <w:rsid w:val="00257449"/>
    <w:rsid w:val="002804AB"/>
    <w:rsid w:val="003331B4"/>
    <w:rsid w:val="003D1302"/>
    <w:rsid w:val="003E2B06"/>
    <w:rsid w:val="003E49B6"/>
    <w:rsid w:val="00427513"/>
    <w:rsid w:val="004551D0"/>
    <w:rsid w:val="00467D9C"/>
    <w:rsid w:val="004937F3"/>
    <w:rsid w:val="0052252A"/>
    <w:rsid w:val="00556FC8"/>
    <w:rsid w:val="005B1B3C"/>
    <w:rsid w:val="005F4C04"/>
    <w:rsid w:val="006F1030"/>
    <w:rsid w:val="0081432F"/>
    <w:rsid w:val="00820EE2"/>
    <w:rsid w:val="00830250"/>
    <w:rsid w:val="00846C67"/>
    <w:rsid w:val="008C55C0"/>
    <w:rsid w:val="008F032E"/>
    <w:rsid w:val="00932842"/>
    <w:rsid w:val="00965954"/>
    <w:rsid w:val="009D012D"/>
    <w:rsid w:val="00A45EA6"/>
    <w:rsid w:val="00A5377F"/>
    <w:rsid w:val="00A9361A"/>
    <w:rsid w:val="00AC07E4"/>
    <w:rsid w:val="00B051A8"/>
    <w:rsid w:val="00B22549"/>
    <w:rsid w:val="00BA03C6"/>
    <w:rsid w:val="00C230BB"/>
    <w:rsid w:val="00C76E24"/>
    <w:rsid w:val="00C86EE6"/>
    <w:rsid w:val="00CD336D"/>
    <w:rsid w:val="00D26BC2"/>
    <w:rsid w:val="00D3551C"/>
    <w:rsid w:val="00D95851"/>
    <w:rsid w:val="00EB46F9"/>
    <w:rsid w:val="00F02EE2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72F02-E8A5-4970-9D5A-9D7D6532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8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8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alumno</cp:lastModifiedBy>
  <cp:revision>4</cp:revision>
  <dcterms:created xsi:type="dcterms:W3CDTF">2021-10-26T10:37:00Z</dcterms:created>
  <dcterms:modified xsi:type="dcterms:W3CDTF">2021-10-26T10:38:00Z</dcterms:modified>
</cp:coreProperties>
</file>