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9A" w:rsidRPr="00333D80" w:rsidRDefault="007A7D79" w:rsidP="0068729A">
      <w:pPr>
        <w:jc w:val="center"/>
        <w:rPr>
          <w:rFonts w:ascii="Arial" w:hAnsi="Arial" w:cs="Arial"/>
          <w:b/>
        </w:rPr>
      </w:pPr>
      <w:r w:rsidRPr="00333D80">
        <w:rPr>
          <w:rFonts w:ascii="Arial" w:hAnsi="Arial" w:cs="Arial"/>
          <w:b/>
        </w:rPr>
        <w:t>Guía</w:t>
      </w:r>
      <w:r w:rsidR="00E9594D">
        <w:rPr>
          <w:rFonts w:ascii="Arial" w:hAnsi="Arial" w:cs="Arial"/>
          <w:b/>
        </w:rPr>
        <w:t xml:space="preserve"> 4to</w:t>
      </w:r>
      <w:r w:rsidR="00605B7C" w:rsidRPr="00333D80">
        <w:rPr>
          <w:rFonts w:ascii="Arial" w:hAnsi="Arial" w:cs="Arial"/>
          <w:b/>
        </w:rPr>
        <w:t xml:space="preserve"> M</w:t>
      </w:r>
      <w:r w:rsidR="0068729A" w:rsidRPr="00333D80">
        <w:rPr>
          <w:rFonts w:ascii="Arial" w:hAnsi="Arial" w:cs="Arial"/>
          <w:b/>
        </w:rPr>
        <w:t>:</w:t>
      </w:r>
    </w:p>
    <w:p w:rsidR="0068729A" w:rsidRPr="00333D80" w:rsidRDefault="00D75383" w:rsidP="0068729A">
      <w:pPr>
        <w:rPr>
          <w:rFonts w:ascii="Arial" w:hAnsi="Arial" w:cs="Arial"/>
        </w:rPr>
      </w:pPr>
      <w:r>
        <w:rPr>
          <w:noProof/>
          <w:lang w:val="en-US"/>
        </w:rPr>
        <mc:AlternateContent>
          <mc:Choice Requires="wps">
            <w:drawing>
              <wp:anchor distT="0" distB="0" distL="114300" distR="114300" simplePos="0" relativeHeight="251659264" behindDoc="0" locked="0" layoutInCell="1" allowOverlap="1" wp14:anchorId="5EC13764" wp14:editId="3576DEA8">
                <wp:simplePos x="0" y="0"/>
                <wp:positionH relativeFrom="margin">
                  <wp:align>right</wp:align>
                </wp:positionH>
                <wp:positionV relativeFrom="paragraph">
                  <wp:posOffset>272518</wp:posOffset>
                </wp:positionV>
                <wp:extent cx="6862578" cy="1828800"/>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6862578" cy="1828800"/>
                        </a:xfrm>
                        <a:prstGeom prst="rect">
                          <a:avLst/>
                        </a:prstGeom>
                        <a:noFill/>
                        <a:ln>
                          <a:noFill/>
                        </a:ln>
                        <a:effectLst/>
                      </wps:spPr>
                      <wps:txbx>
                        <w:txbxContent>
                          <w:p w:rsidR="00D75383" w:rsidRPr="00D75383" w:rsidRDefault="00EF341A" w:rsidP="00D75383">
                            <w:pPr>
                              <w:jc w:val="center"/>
                              <w:rPr>
                                <w:rFonts w:ascii="Arial" w:hAnsi="Arial" w:cs="Arial"/>
                                <w:b/>
                                <w:color w:val="BDD6EE" w:themeColor="accent1" w:themeTint="66"/>
                                <w:sz w:val="72"/>
                                <w:szCs w:val="72"/>
                                <w14:textOutline w14:w="11112" w14:cap="flat" w14:cmpd="sng" w14:algn="ctr">
                                  <w14:solidFill>
                                    <w14:schemeClr w14:val="accent1"/>
                                  </w14:solidFill>
                                  <w14:prstDash w14:val="solid"/>
                                  <w14:round/>
                                </w14:textOutline>
                              </w:rPr>
                            </w:pPr>
                            <w:r>
                              <w:rPr>
                                <w:rFonts w:ascii="Arial" w:hAnsi="Arial" w:cs="Arial"/>
                                <w:b/>
                                <w:color w:val="BDD6EE" w:themeColor="accent1" w:themeTint="66"/>
                                <w:sz w:val="72"/>
                                <w:szCs w:val="72"/>
                                <w14:textOutline w14:w="11112" w14:cap="flat" w14:cmpd="sng" w14:algn="ctr">
                                  <w14:solidFill>
                                    <w14:schemeClr w14:val="accent1"/>
                                  </w14:solidFill>
                                  <w14:prstDash w14:val="solid"/>
                                  <w14:round/>
                                </w14:textOutline>
                              </w:rPr>
                              <w:t>Tipos de argumentos</w:t>
                            </w:r>
                            <w:r w:rsidR="00523124">
                              <w:rPr>
                                <w:rFonts w:ascii="Arial" w:hAnsi="Arial" w:cs="Arial"/>
                                <w:b/>
                                <w:color w:val="BDD6EE" w:themeColor="accent1" w:themeTint="66"/>
                                <w:sz w:val="72"/>
                                <w:szCs w:val="72"/>
                                <w14:textOutline w14:w="11112" w14:cap="flat" w14:cmpd="sng" w14:algn="ctr">
                                  <w14:solidFill>
                                    <w14:schemeClr w14:val="accent1"/>
                                  </w14:solidFill>
                                  <w14:prstDash w14:val="solid"/>
                                  <w14:round/>
                                </w14:textOutline>
                              </w:rPr>
                              <w:t xml:space="preserve"> (Parte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C13764" id="_x0000_t202" coordsize="21600,21600" o:spt="202" path="m,l,21600r21600,l21600,xe">
                <v:stroke joinstyle="miter"/>
                <v:path gradientshapeok="t" o:connecttype="rect"/>
              </v:shapetype>
              <v:shape id="Cuadro de texto 2" o:spid="_x0000_s1026" type="#_x0000_t202" style="position:absolute;margin-left:489.15pt;margin-top:21.45pt;width:540.3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" filled="f" stroked="f">
                <v:textbox style="mso-fit-shape-to-text:t">
                  <w:txbxContent>
                    <w:p w:rsidR="00D75383" w:rsidRPr="00D75383" w:rsidRDefault="00EF341A" w:rsidP="00D75383">
                      <w:pPr>
                        <w:jc w:val="center"/>
                        <w:rPr>
                          <w:rFonts w:ascii="Arial" w:hAnsi="Arial" w:cs="Arial"/>
                          <w:b/>
                          <w:color w:val="BDD6EE" w:themeColor="accent1" w:themeTint="66"/>
                          <w:sz w:val="72"/>
                          <w:szCs w:val="72"/>
                          <w14:textOutline w14:w="11112" w14:cap="flat" w14:cmpd="sng" w14:algn="ctr">
                            <w14:solidFill>
                              <w14:schemeClr w14:val="accent1"/>
                            </w14:solidFill>
                            <w14:prstDash w14:val="solid"/>
                            <w14:round/>
                          </w14:textOutline>
                        </w:rPr>
                      </w:pPr>
                      <w:r>
                        <w:rPr>
                          <w:rFonts w:ascii="Arial" w:hAnsi="Arial" w:cs="Arial"/>
                          <w:b/>
                          <w:color w:val="BDD6EE" w:themeColor="accent1" w:themeTint="66"/>
                          <w:sz w:val="72"/>
                          <w:szCs w:val="72"/>
                          <w14:textOutline w14:w="11112" w14:cap="flat" w14:cmpd="sng" w14:algn="ctr">
                            <w14:solidFill>
                              <w14:schemeClr w14:val="accent1"/>
                            </w14:solidFill>
                            <w14:prstDash w14:val="solid"/>
                            <w14:round/>
                          </w14:textOutline>
                        </w:rPr>
                        <w:t>Tipos de argumentos</w:t>
                      </w:r>
                      <w:r w:rsidR="00523124">
                        <w:rPr>
                          <w:rFonts w:ascii="Arial" w:hAnsi="Arial" w:cs="Arial"/>
                          <w:b/>
                          <w:color w:val="BDD6EE" w:themeColor="accent1" w:themeTint="66"/>
                          <w:sz w:val="72"/>
                          <w:szCs w:val="72"/>
                          <w14:textOutline w14:w="11112" w14:cap="flat" w14:cmpd="sng" w14:algn="ctr">
                            <w14:solidFill>
                              <w14:schemeClr w14:val="accent1"/>
                            </w14:solidFill>
                            <w14:prstDash w14:val="solid"/>
                            <w14:round/>
                          </w14:textOutline>
                        </w:rPr>
                        <w:t xml:space="preserve"> (Parte 1)</w:t>
                      </w:r>
                    </w:p>
                  </w:txbxContent>
                </v:textbox>
                <w10:wrap anchorx="margin"/>
              </v:shape>
            </w:pict>
          </mc:Fallback>
        </mc:AlternateContent>
      </w:r>
      <w:r w:rsidR="0068729A" w:rsidRPr="00333D80">
        <w:rPr>
          <w:rFonts w:ascii="Arial" w:hAnsi="Arial" w:cs="Arial"/>
        </w:rPr>
        <w:t>Nombre:</w:t>
      </w:r>
      <w:r w:rsidR="007727C4" w:rsidRPr="00333D80">
        <w:rPr>
          <w:rFonts w:ascii="Arial" w:hAnsi="Arial" w:cs="Arial"/>
        </w:rPr>
        <w:t xml:space="preserve"> </w:t>
      </w:r>
      <w:r w:rsidR="0068729A" w:rsidRPr="00333D80">
        <w:rPr>
          <w:rFonts w:ascii="Arial" w:hAnsi="Arial" w:cs="Arial"/>
        </w:rPr>
        <w:t>__________________</w:t>
      </w:r>
      <w:r w:rsidR="00C872E9" w:rsidRPr="00333D80">
        <w:rPr>
          <w:rFonts w:ascii="Arial" w:hAnsi="Arial" w:cs="Arial"/>
        </w:rPr>
        <w:t>___________________________________</w:t>
      </w:r>
      <w:r w:rsidR="0068729A" w:rsidRPr="00333D80">
        <w:rPr>
          <w:rFonts w:ascii="Arial" w:hAnsi="Arial" w:cs="Arial"/>
        </w:rPr>
        <w:t>Fecha:________</w:t>
      </w:r>
      <w:r w:rsidR="00C872E9" w:rsidRPr="00333D80">
        <w:rPr>
          <w:rFonts w:ascii="Arial" w:hAnsi="Arial" w:cs="Arial"/>
        </w:rPr>
        <w:t>_______</w:t>
      </w:r>
      <w:r w:rsidR="0068729A" w:rsidRPr="00333D80">
        <w:rPr>
          <w:rFonts w:ascii="Arial" w:hAnsi="Arial" w:cs="Arial"/>
        </w:rPr>
        <w:t>_______</w:t>
      </w:r>
    </w:p>
    <w:p w:rsidR="0019056B" w:rsidRPr="00333D80" w:rsidRDefault="0019056B" w:rsidP="0019056B">
      <w:pPr>
        <w:jc w:val="center"/>
        <w:rPr>
          <w:rFonts w:ascii="Arial" w:hAnsi="Arial" w:cs="Arial"/>
          <w:b/>
        </w:rPr>
      </w:pPr>
    </w:p>
    <w:p w:rsidR="00D75383" w:rsidRDefault="00D75383" w:rsidP="00A47705">
      <w:pPr>
        <w:rPr>
          <w:rFonts w:ascii="Arial" w:hAnsi="Arial" w:cs="Arial"/>
        </w:rPr>
      </w:pPr>
    </w:p>
    <w:p w:rsidR="00EF341A" w:rsidRDefault="00EF341A" w:rsidP="00A47705">
      <w:pPr>
        <w:rPr>
          <w:rFonts w:ascii="Arial" w:hAnsi="Arial" w:cs="Arial"/>
        </w:rPr>
      </w:pPr>
    </w:p>
    <w:p w:rsidR="00D75383" w:rsidRDefault="00EF341A" w:rsidP="00A47705">
      <w:pPr>
        <w:rPr>
          <w:rFonts w:ascii="Arial" w:hAnsi="Arial" w:cs="Arial"/>
        </w:rPr>
      </w:pPr>
      <w:r>
        <w:rPr>
          <w:rFonts w:ascii="Arial" w:hAnsi="Arial" w:cs="Arial"/>
        </w:rPr>
        <w:t xml:space="preserve">En tercer año medio conocimos las falacias argumentativas y aprendimos por qué no es bueno utilizarlas, recordemos: </w:t>
      </w:r>
    </w:p>
    <w:p w:rsidR="00EF341A" w:rsidRDefault="00EF341A" w:rsidP="00EF341A">
      <w:pPr>
        <w:rPr>
          <w:rFonts w:ascii="Arial" w:hAnsi="Arial" w:cs="Arial"/>
        </w:rPr>
      </w:pPr>
      <w:r>
        <w:rPr>
          <w:rFonts w:ascii="Arial" w:hAnsi="Arial" w:cs="Arial"/>
        </w:rPr>
        <w:t xml:space="preserve">Las falacias son </w:t>
      </w:r>
      <w:r w:rsidRPr="00EF341A">
        <w:rPr>
          <w:rFonts w:ascii="Arial" w:hAnsi="Arial" w:cs="Arial"/>
        </w:rPr>
        <w:t xml:space="preserve">un razonamiento hecho en forma incorrecta, la cual, sin embargo, está dotado de fuerza persuasiva y aparenta ser un buen razonamiento. </w:t>
      </w:r>
    </w:p>
    <w:p w:rsidR="00EF341A" w:rsidRDefault="00EF341A" w:rsidP="00EF341A">
      <w:pPr>
        <w:rPr>
          <w:rFonts w:ascii="Arial" w:hAnsi="Arial" w:cs="Arial"/>
        </w:rPr>
      </w:pPr>
      <w:r>
        <w:rPr>
          <w:rFonts w:ascii="Arial" w:hAnsi="Arial" w:cs="Arial"/>
        </w:rPr>
        <w:t xml:space="preserve">Recuerda y nombra 5 tipos de falacias estudiadas el año pasado y a qué se refieren: </w:t>
      </w:r>
    </w:p>
    <w:tbl>
      <w:tblPr>
        <w:tblStyle w:val="Tablaconcuadrcula"/>
        <w:tblW w:w="0" w:type="auto"/>
        <w:tblLook w:val="04A0" w:firstRow="1" w:lastRow="0" w:firstColumn="1" w:lastColumn="0" w:noHBand="0" w:noVBand="1"/>
      </w:tblPr>
      <w:tblGrid>
        <w:gridCol w:w="2263"/>
        <w:gridCol w:w="8529"/>
      </w:tblGrid>
      <w:tr w:rsidR="00EF341A" w:rsidTr="00EF341A">
        <w:tc>
          <w:tcPr>
            <w:tcW w:w="2263" w:type="dxa"/>
          </w:tcPr>
          <w:p w:rsidR="00EF341A" w:rsidRDefault="00EF341A" w:rsidP="00EF341A">
            <w:pPr>
              <w:rPr>
                <w:rFonts w:ascii="Arial" w:hAnsi="Arial" w:cs="Arial"/>
              </w:rPr>
            </w:pPr>
            <w:r>
              <w:rPr>
                <w:rFonts w:ascii="Arial" w:hAnsi="Arial" w:cs="Arial"/>
              </w:rPr>
              <w:t>Falacia</w:t>
            </w:r>
          </w:p>
        </w:tc>
        <w:tc>
          <w:tcPr>
            <w:tcW w:w="8529" w:type="dxa"/>
          </w:tcPr>
          <w:p w:rsidR="00EF341A" w:rsidRDefault="00EF341A" w:rsidP="00EF341A">
            <w:pPr>
              <w:rPr>
                <w:rFonts w:ascii="Arial" w:hAnsi="Arial" w:cs="Arial"/>
              </w:rPr>
            </w:pPr>
            <w:r>
              <w:rPr>
                <w:rFonts w:ascii="Arial" w:hAnsi="Arial" w:cs="Arial"/>
              </w:rPr>
              <w:t>Significado</w:t>
            </w:r>
          </w:p>
        </w:tc>
      </w:tr>
      <w:tr w:rsidR="00EF341A" w:rsidTr="00EF341A">
        <w:tc>
          <w:tcPr>
            <w:tcW w:w="2263" w:type="dxa"/>
          </w:tcPr>
          <w:p w:rsidR="00EF341A" w:rsidRDefault="00EF341A" w:rsidP="00EF341A">
            <w:pPr>
              <w:rPr>
                <w:rFonts w:ascii="Arial" w:hAnsi="Arial" w:cs="Arial"/>
              </w:rPr>
            </w:pPr>
            <w:r>
              <w:rPr>
                <w:rFonts w:ascii="Arial" w:hAnsi="Arial" w:cs="Arial"/>
              </w:rPr>
              <w:t>1.</w:t>
            </w:r>
          </w:p>
        </w:tc>
        <w:tc>
          <w:tcPr>
            <w:tcW w:w="8529" w:type="dxa"/>
          </w:tcPr>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tc>
      </w:tr>
      <w:tr w:rsidR="00EF341A" w:rsidTr="00EF341A">
        <w:tc>
          <w:tcPr>
            <w:tcW w:w="2263" w:type="dxa"/>
          </w:tcPr>
          <w:p w:rsidR="00EF341A" w:rsidRDefault="00EF341A" w:rsidP="00EF341A">
            <w:pPr>
              <w:rPr>
                <w:rFonts w:ascii="Arial" w:hAnsi="Arial" w:cs="Arial"/>
              </w:rPr>
            </w:pPr>
            <w:r>
              <w:rPr>
                <w:rFonts w:ascii="Arial" w:hAnsi="Arial" w:cs="Arial"/>
              </w:rPr>
              <w:t>2.</w:t>
            </w:r>
          </w:p>
        </w:tc>
        <w:tc>
          <w:tcPr>
            <w:tcW w:w="8529" w:type="dxa"/>
          </w:tcPr>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tc>
      </w:tr>
      <w:tr w:rsidR="00EF341A" w:rsidTr="00EF341A">
        <w:tc>
          <w:tcPr>
            <w:tcW w:w="2263" w:type="dxa"/>
          </w:tcPr>
          <w:p w:rsidR="00EF341A" w:rsidRDefault="00EF341A" w:rsidP="00EF341A">
            <w:pPr>
              <w:rPr>
                <w:rFonts w:ascii="Arial" w:hAnsi="Arial" w:cs="Arial"/>
              </w:rPr>
            </w:pPr>
            <w:r>
              <w:rPr>
                <w:rFonts w:ascii="Arial" w:hAnsi="Arial" w:cs="Arial"/>
              </w:rPr>
              <w:t>3.</w:t>
            </w:r>
          </w:p>
        </w:tc>
        <w:tc>
          <w:tcPr>
            <w:tcW w:w="8529" w:type="dxa"/>
          </w:tcPr>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tc>
      </w:tr>
      <w:tr w:rsidR="00EF341A" w:rsidTr="00EF341A">
        <w:tc>
          <w:tcPr>
            <w:tcW w:w="2263" w:type="dxa"/>
          </w:tcPr>
          <w:p w:rsidR="00EF341A" w:rsidRDefault="00EF341A" w:rsidP="00EF341A">
            <w:pPr>
              <w:rPr>
                <w:rFonts w:ascii="Arial" w:hAnsi="Arial" w:cs="Arial"/>
              </w:rPr>
            </w:pPr>
            <w:r>
              <w:rPr>
                <w:rFonts w:ascii="Arial" w:hAnsi="Arial" w:cs="Arial"/>
              </w:rPr>
              <w:t>4.</w:t>
            </w:r>
          </w:p>
        </w:tc>
        <w:tc>
          <w:tcPr>
            <w:tcW w:w="8529" w:type="dxa"/>
          </w:tcPr>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tc>
      </w:tr>
      <w:tr w:rsidR="00EF341A" w:rsidTr="00EF341A">
        <w:tc>
          <w:tcPr>
            <w:tcW w:w="2263" w:type="dxa"/>
          </w:tcPr>
          <w:p w:rsidR="00EF341A" w:rsidRDefault="00EF341A" w:rsidP="00EF341A">
            <w:pPr>
              <w:rPr>
                <w:rFonts w:ascii="Arial" w:hAnsi="Arial" w:cs="Arial"/>
              </w:rPr>
            </w:pPr>
            <w:r>
              <w:rPr>
                <w:rFonts w:ascii="Arial" w:hAnsi="Arial" w:cs="Arial"/>
              </w:rPr>
              <w:t>5.</w:t>
            </w:r>
          </w:p>
        </w:tc>
        <w:tc>
          <w:tcPr>
            <w:tcW w:w="8529" w:type="dxa"/>
          </w:tcPr>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p w:rsidR="00EF341A" w:rsidRDefault="00EF341A" w:rsidP="00EF341A">
            <w:pPr>
              <w:rPr>
                <w:rFonts w:ascii="Arial" w:hAnsi="Arial" w:cs="Arial"/>
              </w:rPr>
            </w:pPr>
          </w:p>
        </w:tc>
      </w:tr>
    </w:tbl>
    <w:p w:rsidR="00EF341A" w:rsidRPr="00EF341A" w:rsidRDefault="00EF341A" w:rsidP="00EF341A">
      <w:pPr>
        <w:rPr>
          <w:rFonts w:ascii="Arial" w:hAnsi="Arial" w:cs="Arial"/>
        </w:rPr>
      </w:pPr>
    </w:p>
    <w:p w:rsidR="00EF341A" w:rsidRDefault="00EF341A" w:rsidP="00A47705">
      <w:pPr>
        <w:rPr>
          <w:rFonts w:ascii="Arial" w:hAnsi="Arial" w:cs="Arial"/>
        </w:rPr>
      </w:pPr>
      <w:r>
        <w:rPr>
          <w:rFonts w:ascii="Arial" w:hAnsi="Arial" w:cs="Arial"/>
        </w:rPr>
        <w:t xml:space="preserve">Así como existen los argumentos erróneos, también existen tipos de argumentos válidos. </w:t>
      </w:r>
      <w:r w:rsidRPr="00EF341A">
        <w:rPr>
          <w:rFonts w:ascii="Arial" w:hAnsi="Arial" w:cs="Arial"/>
        </w:rPr>
        <w:t>Para argumentar bien, es fundamental conocer la estructura de un texto argumentativo así como sabe qué argumentos debo seleccionar y emplear para convencer a un auditorio, a un grupo de personas o a una sola persona.</w:t>
      </w:r>
    </w:p>
    <w:p w:rsidR="00EF341A" w:rsidRPr="00EF341A" w:rsidRDefault="00EF341A" w:rsidP="00EF341A">
      <w:pPr>
        <w:rPr>
          <w:rFonts w:ascii="Arial" w:hAnsi="Arial" w:cs="Arial"/>
        </w:rPr>
      </w:pPr>
      <w:r>
        <w:rPr>
          <w:rFonts w:ascii="Arial" w:hAnsi="Arial" w:cs="Arial"/>
        </w:rPr>
        <w:t>¿Qué</w:t>
      </w:r>
      <w:r w:rsidRPr="00EF341A">
        <w:rPr>
          <w:rFonts w:ascii="Arial" w:hAnsi="Arial" w:cs="Arial"/>
        </w:rPr>
        <w:t xml:space="preserve"> es un argumento? Un argumento es una expresión escrita u oral que manifiesta un razonamiento para probar, apoyar, justificar o rechazar una idea u </w:t>
      </w:r>
      <w:r>
        <w:rPr>
          <w:rFonts w:ascii="Arial" w:hAnsi="Arial" w:cs="Arial"/>
        </w:rPr>
        <w:t>opinión (es decir, una  tesis).</w:t>
      </w:r>
    </w:p>
    <w:p w:rsidR="00EF341A" w:rsidRDefault="00EF341A" w:rsidP="00EF341A">
      <w:pPr>
        <w:rPr>
          <w:rFonts w:ascii="Arial" w:hAnsi="Arial" w:cs="Arial"/>
        </w:rPr>
      </w:pPr>
      <w:r w:rsidRPr="00EF341A">
        <w:rPr>
          <w:rFonts w:ascii="Arial" w:hAnsi="Arial" w:cs="Arial"/>
        </w:rPr>
        <w:t>En la lista siguiente figuran los argumentos más habituales:</w:t>
      </w:r>
    </w:p>
    <w:p w:rsidR="00523124" w:rsidRPr="00523124" w:rsidRDefault="00523124" w:rsidP="00523124">
      <w:pPr>
        <w:pStyle w:val="Prrafodelista"/>
        <w:numPr>
          <w:ilvl w:val="0"/>
          <w:numId w:val="15"/>
        </w:numPr>
        <w:rPr>
          <w:rFonts w:ascii="Arial" w:hAnsi="Arial" w:cs="Arial"/>
          <w:b/>
        </w:rPr>
      </w:pPr>
      <w:r w:rsidRPr="00523124">
        <w:rPr>
          <w:rFonts w:ascii="Arial" w:hAnsi="Arial" w:cs="Arial"/>
          <w:b/>
        </w:rPr>
        <w:t>Analogía</w:t>
      </w:r>
    </w:p>
    <w:p w:rsidR="00523124" w:rsidRPr="00523124" w:rsidRDefault="00523124" w:rsidP="00523124">
      <w:pPr>
        <w:rPr>
          <w:rFonts w:ascii="Arial" w:hAnsi="Arial" w:cs="Arial"/>
        </w:rPr>
      </w:pPr>
      <w:r w:rsidRPr="00523124">
        <w:rPr>
          <w:rFonts w:ascii="Arial" w:hAnsi="Arial" w:cs="Arial"/>
        </w:rPr>
        <w:t>Se compara o establece una relación de semejanza entre dos situaciones, ideas, seres, cosas o casos diferentes y se deduce que lo que es válido para un caso lo es también para el otro.</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Autoridad</w:t>
      </w:r>
    </w:p>
    <w:p w:rsidR="00EF341A" w:rsidRPr="00EF341A" w:rsidRDefault="00EF341A" w:rsidP="00EF341A">
      <w:pPr>
        <w:rPr>
          <w:rFonts w:ascii="Arial" w:hAnsi="Arial" w:cs="Arial"/>
        </w:rPr>
      </w:pPr>
      <w:r w:rsidRPr="00EF341A">
        <w:rPr>
          <w:rFonts w:ascii="Arial" w:hAnsi="Arial" w:cs="Arial"/>
        </w:rPr>
        <w:t xml:space="preserve">El autor del texto argumentativo cita o recurre, para apoyar su tesis, a un especialista, un intelectual (filósofo, escritor, pensador…), un experto, una persona reconocida, un científico, etc., o a un grupo de expertos, científicos, intelectuales… que han elaborado un estudio, un </w:t>
      </w:r>
      <w:r w:rsidR="00523124">
        <w:rPr>
          <w:rFonts w:ascii="Arial" w:hAnsi="Arial" w:cs="Arial"/>
        </w:rPr>
        <w:t>ensayo, una investigación, etc.</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Cantidad</w:t>
      </w:r>
    </w:p>
    <w:p w:rsidR="00EF341A" w:rsidRPr="00EF341A" w:rsidRDefault="00EF341A" w:rsidP="00EF341A">
      <w:pPr>
        <w:rPr>
          <w:rFonts w:ascii="Arial" w:hAnsi="Arial" w:cs="Arial"/>
        </w:rPr>
      </w:pPr>
      <w:r w:rsidRPr="00EF341A">
        <w:rPr>
          <w:rFonts w:ascii="Arial" w:hAnsi="Arial" w:cs="Arial"/>
        </w:rPr>
        <w:t>Se menciona que la cantidad o lo que la mayoría cree, piensa, dice o hace para defender una postura. Lo que la mayoría piensa o hace funciona en ocasiones como argumento. La mención del sentido común se incluye en esta variante.</w:t>
      </w:r>
    </w:p>
    <w:p w:rsidR="00EF341A" w:rsidRPr="00EF341A" w:rsidRDefault="00EF341A" w:rsidP="00EF341A">
      <w:pPr>
        <w:rPr>
          <w:rFonts w:ascii="Arial" w:hAnsi="Arial" w:cs="Arial"/>
        </w:rPr>
      </w:pP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lastRenderedPageBreak/>
        <w:t>Causa o argumento de causalidad</w:t>
      </w:r>
    </w:p>
    <w:p w:rsidR="00EF341A" w:rsidRPr="00EF341A" w:rsidRDefault="00EF341A" w:rsidP="00EF341A">
      <w:pPr>
        <w:rPr>
          <w:rFonts w:ascii="Arial" w:hAnsi="Arial" w:cs="Arial"/>
        </w:rPr>
      </w:pPr>
      <w:r w:rsidRPr="00EF341A">
        <w:rPr>
          <w:rFonts w:ascii="Arial" w:hAnsi="Arial" w:cs="Arial"/>
        </w:rPr>
        <w:t>Demostrar una relación causa-efecto entre dos hechos o ideas suele ser un razonamiento muy eficaz par</w:t>
      </w:r>
      <w:r w:rsidR="00523124">
        <w:rPr>
          <w:rFonts w:ascii="Arial" w:hAnsi="Arial" w:cs="Arial"/>
        </w:rPr>
        <w:t>a defender una tesis u opinión.</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Conocimiento o creencias generales</w:t>
      </w:r>
    </w:p>
    <w:p w:rsidR="00EF341A" w:rsidRPr="00EF341A" w:rsidRDefault="00EF341A" w:rsidP="00EF341A">
      <w:pPr>
        <w:rPr>
          <w:rFonts w:ascii="Arial" w:hAnsi="Arial" w:cs="Arial"/>
        </w:rPr>
      </w:pPr>
      <w:r w:rsidRPr="00EF341A">
        <w:rPr>
          <w:rFonts w:ascii="Arial" w:hAnsi="Arial" w:cs="Arial"/>
        </w:rPr>
        <w:t>Se fundamenta una tesis recurriendo al sentido común o ideas que todo el mundo ha escuchado en relación al conocimien</w:t>
      </w:r>
      <w:r w:rsidR="00523124">
        <w:rPr>
          <w:rFonts w:ascii="Arial" w:hAnsi="Arial" w:cs="Arial"/>
        </w:rPr>
        <w:t>to que se tiene de la realidad.</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Consecuencia o argumento de causa-efecto</w:t>
      </w:r>
    </w:p>
    <w:p w:rsidR="00EF341A" w:rsidRPr="00EF341A" w:rsidRDefault="00EF341A" w:rsidP="00EF341A">
      <w:pPr>
        <w:rPr>
          <w:rFonts w:ascii="Arial" w:hAnsi="Arial" w:cs="Arial"/>
        </w:rPr>
      </w:pPr>
      <w:r w:rsidRPr="00EF341A">
        <w:rPr>
          <w:rFonts w:ascii="Arial" w:hAnsi="Arial" w:cs="Arial"/>
        </w:rPr>
        <w:t xml:space="preserve">Exponer o mostrar las consecuencias de determinada idea, acto, hecho… es muy eficaz para la defensa de una tesis. Se relaciona estrechamente </w:t>
      </w:r>
      <w:r w:rsidR="00523124">
        <w:rPr>
          <w:rFonts w:ascii="Arial" w:hAnsi="Arial" w:cs="Arial"/>
        </w:rPr>
        <w:t>con el argumento de causalidad.</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Creencias (religiosas, morales, ideológicas, filosóficas…)</w:t>
      </w:r>
    </w:p>
    <w:p w:rsidR="00EF341A" w:rsidRPr="00EF341A" w:rsidRDefault="00EF341A" w:rsidP="00EF341A">
      <w:pPr>
        <w:rPr>
          <w:rFonts w:ascii="Arial" w:hAnsi="Arial" w:cs="Arial"/>
        </w:rPr>
      </w:pPr>
      <w:r w:rsidRPr="00EF341A">
        <w:rPr>
          <w:rFonts w:ascii="Arial" w:hAnsi="Arial" w:cs="Arial"/>
        </w:rPr>
        <w:t>Para apoyar o rechazar una tesis o idea se puede emplear las creencias de tipo religioso, moral, ideológico, filosófico…</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Emoción (o argumento afectivo-emotivo)</w:t>
      </w:r>
    </w:p>
    <w:p w:rsidR="00EF341A" w:rsidRPr="00EF341A" w:rsidRDefault="00EF341A" w:rsidP="00EF341A">
      <w:pPr>
        <w:rPr>
          <w:rFonts w:ascii="Arial" w:hAnsi="Arial" w:cs="Arial"/>
        </w:rPr>
      </w:pPr>
      <w:r w:rsidRPr="00EF341A">
        <w:rPr>
          <w:rFonts w:ascii="Arial" w:hAnsi="Arial" w:cs="Arial"/>
        </w:rPr>
        <w:t>Provocar emociones, relacionadas sobre todo con los deseos, miedos o dudas, para conmover y suscitar una reacción de simpatía, empatía o rechazo es otro de los recursos más típic</w:t>
      </w:r>
      <w:r w:rsidR="00523124">
        <w:rPr>
          <w:rFonts w:ascii="Arial" w:hAnsi="Arial" w:cs="Arial"/>
        </w:rPr>
        <w:t>os usados en una argumentación.</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Estético</w:t>
      </w:r>
    </w:p>
    <w:p w:rsidR="00EF341A" w:rsidRPr="00EF341A" w:rsidRDefault="00EF341A" w:rsidP="00EF341A">
      <w:pPr>
        <w:rPr>
          <w:rFonts w:ascii="Arial" w:hAnsi="Arial" w:cs="Arial"/>
        </w:rPr>
      </w:pPr>
      <w:r w:rsidRPr="00EF341A">
        <w:rPr>
          <w:rFonts w:ascii="Arial" w:hAnsi="Arial" w:cs="Arial"/>
        </w:rPr>
        <w:t>Se da prioridad a la belleza (normalmente externa) por encima de otras cualidades o valores para argumentar una opinión, idea o tesis.</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Ético o de valores</w:t>
      </w:r>
    </w:p>
    <w:p w:rsidR="00EF341A" w:rsidRPr="00EF341A" w:rsidRDefault="00EF341A" w:rsidP="00EF341A">
      <w:pPr>
        <w:rPr>
          <w:rFonts w:ascii="Arial" w:hAnsi="Arial" w:cs="Arial"/>
        </w:rPr>
      </w:pPr>
      <w:r w:rsidRPr="00EF341A">
        <w:rPr>
          <w:rFonts w:ascii="Arial" w:hAnsi="Arial" w:cs="Arial"/>
        </w:rPr>
        <w:t>Se defiende una causa por sus valores éticos (más allá de una religión o ideología): justicia, generosidad, libertad, respeto, etc.</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Eslogan</w:t>
      </w:r>
    </w:p>
    <w:p w:rsidR="00EF341A" w:rsidRPr="00EF341A" w:rsidRDefault="00EF341A" w:rsidP="00EF341A">
      <w:pPr>
        <w:rPr>
          <w:rFonts w:ascii="Arial" w:hAnsi="Arial" w:cs="Arial"/>
        </w:rPr>
      </w:pPr>
      <w:r w:rsidRPr="00EF341A">
        <w:rPr>
          <w:rFonts w:ascii="Arial" w:hAnsi="Arial" w:cs="Arial"/>
        </w:rPr>
        <w:t>Repetir continuamente una fras</w:t>
      </w:r>
      <w:r w:rsidR="00523124">
        <w:rPr>
          <w:rFonts w:ascii="Arial" w:hAnsi="Arial" w:cs="Arial"/>
        </w:rPr>
        <w:t>e puede influir en el receptor.</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Estadístico o de datos</w:t>
      </w:r>
    </w:p>
    <w:p w:rsidR="00EF341A" w:rsidRPr="00EF341A" w:rsidRDefault="00EF341A" w:rsidP="00EF341A">
      <w:pPr>
        <w:rPr>
          <w:rFonts w:ascii="Arial" w:hAnsi="Arial" w:cs="Arial"/>
        </w:rPr>
      </w:pPr>
      <w:r w:rsidRPr="00EF341A">
        <w:rPr>
          <w:rFonts w:ascii="Arial" w:hAnsi="Arial" w:cs="Arial"/>
        </w:rPr>
        <w:t>Consiste en argumentar basándose en pruebas fiabl</w:t>
      </w:r>
      <w:r w:rsidR="00523124">
        <w:rPr>
          <w:rFonts w:ascii="Arial" w:hAnsi="Arial" w:cs="Arial"/>
        </w:rPr>
        <w:t>es con datos, estudio o cifras.</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Existencial</w:t>
      </w:r>
    </w:p>
    <w:p w:rsidR="00EF341A" w:rsidRPr="00EF341A" w:rsidRDefault="00EF341A" w:rsidP="00EF341A">
      <w:pPr>
        <w:rPr>
          <w:rFonts w:ascii="Arial" w:hAnsi="Arial" w:cs="Arial"/>
        </w:rPr>
      </w:pPr>
      <w:r w:rsidRPr="00EF341A">
        <w:rPr>
          <w:rFonts w:ascii="Arial" w:hAnsi="Arial" w:cs="Arial"/>
        </w:rPr>
        <w:t>Lo que es real, auténtico, verdadero y posible se valora frente a lo que es falso, o inexistente o imposible.</w:t>
      </w:r>
    </w:p>
    <w:p w:rsidR="00EF341A" w:rsidRPr="00523124" w:rsidRDefault="00EF341A" w:rsidP="00523124">
      <w:pPr>
        <w:pStyle w:val="Prrafodelista"/>
        <w:numPr>
          <w:ilvl w:val="0"/>
          <w:numId w:val="15"/>
        </w:numPr>
        <w:rPr>
          <w:rFonts w:ascii="Arial" w:hAnsi="Arial" w:cs="Arial"/>
          <w:b/>
        </w:rPr>
      </w:pPr>
      <w:r w:rsidRPr="00523124">
        <w:rPr>
          <w:rFonts w:ascii="Arial" w:hAnsi="Arial" w:cs="Arial"/>
          <w:b/>
        </w:rPr>
        <w:t>Experiencia personal</w:t>
      </w:r>
    </w:p>
    <w:p w:rsidR="00EF341A" w:rsidRPr="00EF341A" w:rsidRDefault="00EF341A" w:rsidP="00EF341A">
      <w:pPr>
        <w:rPr>
          <w:rFonts w:ascii="Arial" w:hAnsi="Arial" w:cs="Arial"/>
        </w:rPr>
      </w:pPr>
      <w:r w:rsidRPr="00EF341A">
        <w:rPr>
          <w:rFonts w:ascii="Arial" w:hAnsi="Arial" w:cs="Arial"/>
        </w:rPr>
        <w:t xml:space="preserve">Suele esgrimirse como argumento la experiencia personal, es decir, lo experimentado, observado, visto o, en general, vivido por uno por encima de otros criterios o argumentos. </w:t>
      </w:r>
    </w:p>
    <w:p w:rsidR="00EF341A" w:rsidRDefault="00523124" w:rsidP="00523124">
      <w:pPr>
        <w:jc w:val="center"/>
        <w:rPr>
          <w:rFonts w:ascii="Arial" w:hAnsi="Arial" w:cs="Arial"/>
          <w:b/>
        </w:rPr>
      </w:pPr>
      <w:r>
        <w:rPr>
          <w:rFonts w:ascii="Arial" w:hAnsi="Arial" w:cs="Arial"/>
          <w:b/>
        </w:rPr>
        <w:t>ACTIVIDAD</w:t>
      </w:r>
    </w:p>
    <w:p w:rsidR="00523124" w:rsidRDefault="00523124" w:rsidP="00523124">
      <w:pPr>
        <w:rPr>
          <w:rFonts w:ascii="Arial" w:hAnsi="Arial" w:cs="Arial"/>
        </w:rPr>
      </w:pPr>
      <w:r>
        <w:rPr>
          <w:rFonts w:ascii="Arial" w:hAnsi="Arial" w:cs="Arial"/>
        </w:rPr>
        <w:t>Elige cinco argumentos de la lista y crea una situación-ejemplo en donde se pueda a</w:t>
      </w:r>
      <w:r w:rsidR="00F83FE9">
        <w:rPr>
          <w:rFonts w:ascii="Arial" w:hAnsi="Arial" w:cs="Arial"/>
        </w:rPr>
        <w:t xml:space="preserve">preciar el uso de uno de estos, luego explica tu ejemplo. </w:t>
      </w:r>
    </w:p>
    <w:p w:rsidR="00523124" w:rsidRPr="00523124" w:rsidRDefault="00523124" w:rsidP="00523124">
      <w:pPr>
        <w:rPr>
          <w:rFonts w:ascii="Arial" w:hAnsi="Arial" w:cs="Arial"/>
          <w:b/>
        </w:rPr>
      </w:pPr>
      <w:r w:rsidRPr="00523124">
        <w:rPr>
          <w:rFonts w:ascii="Arial" w:hAnsi="Arial" w:cs="Arial"/>
          <w:b/>
        </w:rPr>
        <w:t>Ejemplo</w:t>
      </w:r>
      <w:r w:rsidR="00F83FE9">
        <w:rPr>
          <w:rFonts w:ascii="Arial" w:hAnsi="Arial" w:cs="Arial"/>
          <w:b/>
        </w:rPr>
        <w:t xml:space="preserve"> de la actividad</w:t>
      </w:r>
      <w:r w:rsidRPr="00523124">
        <w:rPr>
          <w:rFonts w:ascii="Arial" w:hAnsi="Arial" w:cs="Arial"/>
          <w:b/>
        </w:rPr>
        <w:t xml:space="preserve">: </w:t>
      </w:r>
    </w:p>
    <w:p w:rsidR="00523124" w:rsidRPr="00523124" w:rsidRDefault="00523124" w:rsidP="00523124">
      <w:pPr>
        <w:rPr>
          <w:rFonts w:ascii="Arial" w:hAnsi="Arial" w:cs="Arial"/>
          <w:u w:val="single"/>
        </w:rPr>
      </w:pPr>
      <w:r w:rsidRPr="00523124">
        <w:rPr>
          <w:rFonts w:ascii="Arial" w:hAnsi="Arial" w:cs="Arial"/>
          <w:u w:val="single"/>
        </w:rPr>
        <w:t xml:space="preserve">Argumento por analogía: </w:t>
      </w:r>
    </w:p>
    <w:p w:rsidR="00523124" w:rsidRDefault="00523124" w:rsidP="00523124">
      <w:pPr>
        <w:rPr>
          <w:rFonts w:ascii="Arial" w:hAnsi="Arial" w:cs="Arial"/>
        </w:rPr>
      </w:pPr>
      <w:r>
        <w:rPr>
          <w:rFonts w:ascii="Arial" w:hAnsi="Arial" w:cs="Arial"/>
        </w:rPr>
        <w:t>“</w:t>
      </w:r>
      <w:r w:rsidRPr="00523124">
        <w:rPr>
          <w:rFonts w:ascii="Arial" w:hAnsi="Arial" w:cs="Arial"/>
        </w:rPr>
        <w:t>Construí mi propia casa sin ningún problema, así</w:t>
      </w:r>
      <w:r w:rsidR="00F83FE9">
        <w:rPr>
          <w:rFonts w:ascii="Arial" w:hAnsi="Arial" w:cs="Arial"/>
        </w:rPr>
        <w:t xml:space="preserve"> que puedo construir cualquier co</w:t>
      </w:r>
      <w:r w:rsidRPr="00523124">
        <w:rPr>
          <w:rFonts w:ascii="Arial" w:hAnsi="Arial" w:cs="Arial"/>
        </w:rPr>
        <w:t>sa sin problemas.</w:t>
      </w:r>
      <w:r>
        <w:rPr>
          <w:rFonts w:ascii="Arial" w:hAnsi="Arial" w:cs="Arial"/>
        </w:rPr>
        <w:t>”</w:t>
      </w:r>
    </w:p>
    <w:p w:rsidR="00523124" w:rsidRDefault="00523124" w:rsidP="00523124">
      <w:pPr>
        <w:rPr>
          <w:rFonts w:ascii="Arial" w:hAnsi="Arial" w:cs="Arial"/>
        </w:rPr>
      </w:pPr>
      <w:r>
        <w:rPr>
          <w:rFonts w:ascii="Arial" w:hAnsi="Arial" w:cs="Arial"/>
        </w:rPr>
        <w:t xml:space="preserve">El ejemplo anterior es válido como argumento, ya que </w:t>
      </w:r>
      <w:r w:rsidR="00F83FE9">
        <w:rPr>
          <w:rFonts w:ascii="Arial" w:hAnsi="Arial" w:cs="Arial"/>
        </w:rPr>
        <w:t xml:space="preserve">la edificación de una casa requiere de un gran trabajo, esfuerzo y conocimiento en construcción, por ello se realiza la analogía sobre el poder de construcción que tiene el emisor, entonces el enunciado hace inferir que, “ya que pudo construir una obra compleja, no tendrá problemas en construir una obra sencilla”. </w:t>
      </w:r>
    </w:p>
    <w:p w:rsidR="00F83FE9" w:rsidRDefault="00F83FE9" w:rsidP="00523124">
      <w:pPr>
        <w:rPr>
          <w:rFonts w:ascii="Arial" w:hAnsi="Arial" w:cs="Arial"/>
        </w:rPr>
      </w:pPr>
      <w:r>
        <w:rPr>
          <w:rFonts w:ascii="Arial" w:hAnsi="Arial" w:cs="Arial"/>
        </w:rPr>
        <w:t xml:space="preserve">¡Ahora tú! </w:t>
      </w:r>
    </w:p>
    <w:p w:rsidR="00AD2407" w:rsidRDefault="00AD2407" w:rsidP="00523124">
      <w:pPr>
        <w:rPr>
          <w:rFonts w:ascii="Arial" w:hAnsi="Arial" w:cs="Arial"/>
        </w:rPr>
      </w:pPr>
    </w:p>
    <w:p w:rsidR="00AD2407" w:rsidRDefault="00AD2407" w:rsidP="00523124">
      <w:pPr>
        <w:rPr>
          <w:rFonts w:ascii="Arial" w:hAnsi="Arial" w:cs="Arial"/>
        </w:rPr>
      </w:pPr>
    </w:p>
    <w:p w:rsidR="00AD2407" w:rsidRDefault="00AD2407" w:rsidP="00523124">
      <w:pPr>
        <w:rPr>
          <w:rFonts w:ascii="Arial" w:hAnsi="Arial" w:cs="Arial"/>
        </w:rPr>
      </w:pPr>
    </w:p>
    <w:p w:rsidR="00AD2407" w:rsidRDefault="00AD2407" w:rsidP="00AD2407">
      <w:pPr>
        <w:pStyle w:val="Prrafodelista"/>
        <w:numPr>
          <w:ilvl w:val="0"/>
          <w:numId w:val="16"/>
        </w:numPr>
        <w:rPr>
          <w:rFonts w:ascii="Arial" w:hAnsi="Arial" w:cs="Arial"/>
        </w:rPr>
      </w:pPr>
      <w:r w:rsidRPr="00AD2407">
        <w:rPr>
          <w:rFonts w:ascii="Arial" w:hAnsi="Arial" w:cs="Arial"/>
        </w:rPr>
        <w:t>Argumento</w:t>
      </w:r>
      <w:r>
        <w:rPr>
          <w:rFonts w:ascii="Arial" w:hAnsi="Arial" w:cs="Arial"/>
        </w:rPr>
        <w:t>: ________________________________________________________________________</w:t>
      </w:r>
    </w:p>
    <w:p w:rsidR="00AD2407" w:rsidRDefault="00AD2407" w:rsidP="00AD2407">
      <w:pPr>
        <w:rPr>
          <w:rFonts w:ascii="Arial" w:hAnsi="Arial" w:cs="Arial"/>
        </w:rPr>
      </w:pPr>
      <w:r>
        <w:rPr>
          <w:rFonts w:ascii="Arial" w:hAnsi="Arial" w:cs="Arial"/>
        </w:rPr>
        <w:t>Ejemplo</w:t>
      </w:r>
      <w:proofErr w:type="gramStart"/>
      <w:r>
        <w:rPr>
          <w:rFonts w:ascii="Arial" w:hAnsi="Arial" w:cs="Arial"/>
        </w:rPr>
        <w:t>:_</w:t>
      </w:r>
      <w:proofErr w:type="gramEnd"/>
      <w:r>
        <w:rPr>
          <w:rFonts w:ascii="Arial" w:hAnsi="Arial" w:cs="Arial"/>
        </w:rPr>
        <w:t>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Explicación</w:t>
      </w:r>
      <w:proofErr w:type="gramStart"/>
      <w:r>
        <w:rPr>
          <w:rFonts w:ascii="Arial" w:hAnsi="Arial" w:cs="Arial"/>
        </w:rPr>
        <w:t>:_</w:t>
      </w:r>
      <w:proofErr w:type="gramEnd"/>
      <w:r>
        <w:rPr>
          <w:rFonts w:ascii="Arial" w:hAnsi="Arial" w:cs="Arial"/>
        </w:rPr>
        <w:t>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Pr="00AD2407" w:rsidRDefault="00AD2407" w:rsidP="00AD2407">
      <w:pPr>
        <w:pStyle w:val="Prrafodelista"/>
        <w:numPr>
          <w:ilvl w:val="0"/>
          <w:numId w:val="16"/>
        </w:numPr>
        <w:rPr>
          <w:rFonts w:ascii="Arial" w:hAnsi="Arial" w:cs="Arial"/>
        </w:rPr>
      </w:pPr>
      <w:r w:rsidRPr="00AD2407">
        <w:rPr>
          <w:rFonts w:ascii="Arial" w:hAnsi="Arial" w:cs="Arial"/>
        </w:rPr>
        <w:t>Argumento: ________________________________________________________________________</w:t>
      </w:r>
    </w:p>
    <w:p w:rsidR="00AD2407" w:rsidRDefault="00AD2407" w:rsidP="00AD2407">
      <w:pPr>
        <w:rPr>
          <w:rFonts w:ascii="Arial" w:hAnsi="Arial" w:cs="Arial"/>
        </w:rPr>
      </w:pPr>
      <w:r>
        <w:rPr>
          <w:rFonts w:ascii="Arial" w:hAnsi="Arial" w:cs="Arial"/>
        </w:rPr>
        <w:t>Ejemplo</w:t>
      </w:r>
      <w:proofErr w:type="gramStart"/>
      <w:r>
        <w:rPr>
          <w:rFonts w:ascii="Arial" w:hAnsi="Arial" w:cs="Arial"/>
        </w:rPr>
        <w:t>:_</w:t>
      </w:r>
      <w:proofErr w:type="gramEnd"/>
      <w:r>
        <w:rPr>
          <w:rFonts w:ascii="Arial" w:hAnsi="Arial" w:cs="Arial"/>
        </w:rPr>
        <w:t>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Explicación</w:t>
      </w:r>
      <w:proofErr w:type="gramStart"/>
      <w:r>
        <w:rPr>
          <w:rFonts w:ascii="Arial" w:hAnsi="Arial" w:cs="Arial"/>
        </w:rPr>
        <w:t>:_</w:t>
      </w:r>
      <w:proofErr w:type="gramEnd"/>
      <w:r>
        <w:rPr>
          <w:rFonts w:ascii="Arial" w:hAnsi="Arial" w:cs="Arial"/>
        </w:rPr>
        <w:t>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Pr="00AD2407" w:rsidRDefault="00AD2407" w:rsidP="00AD2407">
      <w:pPr>
        <w:pStyle w:val="Prrafodelista"/>
        <w:numPr>
          <w:ilvl w:val="0"/>
          <w:numId w:val="16"/>
        </w:numPr>
        <w:rPr>
          <w:rFonts w:ascii="Arial" w:hAnsi="Arial" w:cs="Arial"/>
        </w:rPr>
      </w:pPr>
      <w:r w:rsidRPr="00AD2407">
        <w:rPr>
          <w:rFonts w:ascii="Arial" w:hAnsi="Arial" w:cs="Arial"/>
        </w:rPr>
        <w:t>Argumento: ________________________________________________________________________</w:t>
      </w:r>
    </w:p>
    <w:p w:rsidR="00AD2407" w:rsidRDefault="00AD2407" w:rsidP="00AD2407">
      <w:pPr>
        <w:rPr>
          <w:rFonts w:ascii="Arial" w:hAnsi="Arial" w:cs="Arial"/>
        </w:rPr>
      </w:pPr>
      <w:r>
        <w:rPr>
          <w:rFonts w:ascii="Arial" w:hAnsi="Arial" w:cs="Arial"/>
        </w:rPr>
        <w:t>Ejemplo</w:t>
      </w:r>
      <w:proofErr w:type="gramStart"/>
      <w:r>
        <w:rPr>
          <w:rFonts w:ascii="Arial" w:hAnsi="Arial" w:cs="Arial"/>
        </w:rPr>
        <w:t>:_</w:t>
      </w:r>
      <w:proofErr w:type="gramEnd"/>
      <w:r>
        <w:rPr>
          <w:rFonts w:ascii="Arial" w:hAnsi="Arial" w:cs="Arial"/>
        </w:rPr>
        <w:t>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Explicación</w:t>
      </w:r>
      <w:proofErr w:type="gramStart"/>
      <w:r>
        <w:rPr>
          <w:rFonts w:ascii="Arial" w:hAnsi="Arial" w:cs="Arial"/>
        </w:rPr>
        <w:t>:_</w:t>
      </w:r>
      <w:proofErr w:type="gramEnd"/>
      <w:r>
        <w:rPr>
          <w:rFonts w:ascii="Arial" w:hAnsi="Arial" w:cs="Arial"/>
        </w:rPr>
        <w:t>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Pr="00AD2407" w:rsidRDefault="00AD2407" w:rsidP="00AD2407">
      <w:pPr>
        <w:pStyle w:val="Prrafodelista"/>
        <w:numPr>
          <w:ilvl w:val="0"/>
          <w:numId w:val="16"/>
        </w:numPr>
        <w:rPr>
          <w:rFonts w:ascii="Arial" w:hAnsi="Arial" w:cs="Arial"/>
        </w:rPr>
      </w:pPr>
      <w:r w:rsidRPr="00AD2407">
        <w:rPr>
          <w:rFonts w:ascii="Arial" w:hAnsi="Arial" w:cs="Arial"/>
        </w:rPr>
        <w:t>Argumento: ________________________________________________________________________</w:t>
      </w:r>
    </w:p>
    <w:p w:rsidR="00AD2407" w:rsidRDefault="00AD2407" w:rsidP="00AD2407">
      <w:pPr>
        <w:rPr>
          <w:rFonts w:ascii="Arial" w:hAnsi="Arial" w:cs="Arial"/>
        </w:rPr>
      </w:pPr>
      <w:r>
        <w:rPr>
          <w:rFonts w:ascii="Arial" w:hAnsi="Arial" w:cs="Arial"/>
        </w:rPr>
        <w:t>Ejemplo</w:t>
      </w:r>
      <w:proofErr w:type="gramStart"/>
      <w:r>
        <w:rPr>
          <w:rFonts w:ascii="Arial" w:hAnsi="Arial" w:cs="Arial"/>
        </w:rPr>
        <w:t>:_</w:t>
      </w:r>
      <w:proofErr w:type="gramEnd"/>
      <w:r>
        <w:rPr>
          <w:rFonts w:ascii="Arial" w:hAnsi="Arial" w:cs="Arial"/>
        </w:rPr>
        <w:t>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Explicación</w:t>
      </w:r>
      <w:proofErr w:type="gramStart"/>
      <w:r>
        <w:rPr>
          <w:rFonts w:ascii="Arial" w:hAnsi="Arial" w:cs="Arial"/>
        </w:rPr>
        <w:t>:_</w:t>
      </w:r>
      <w:proofErr w:type="gramEnd"/>
      <w:r>
        <w:rPr>
          <w:rFonts w:ascii="Arial" w:hAnsi="Arial" w:cs="Arial"/>
        </w:rPr>
        <w:t>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Pr="00AD2407" w:rsidRDefault="00AD2407" w:rsidP="00AD2407">
      <w:pPr>
        <w:pStyle w:val="Prrafodelista"/>
        <w:numPr>
          <w:ilvl w:val="0"/>
          <w:numId w:val="16"/>
        </w:numPr>
        <w:rPr>
          <w:rFonts w:ascii="Arial" w:hAnsi="Arial" w:cs="Arial"/>
        </w:rPr>
      </w:pPr>
      <w:bookmarkStart w:id="0" w:name="_GoBack"/>
      <w:bookmarkEnd w:id="0"/>
      <w:r w:rsidRPr="00AD2407">
        <w:rPr>
          <w:rFonts w:ascii="Arial" w:hAnsi="Arial" w:cs="Arial"/>
        </w:rPr>
        <w:t>Argumento: ________________________________________________________________________</w:t>
      </w:r>
    </w:p>
    <w:p w:rsidR="00AD2407" w:rsidRDefault="00AD2407" w:rsidP="00AD2407">
      <w:pPr>
        <w:rPr>
          <w:rFonts w:ascii="Arial" w:hAnsi="Arial" w:cs="Arial"/>
        </w:rPr>
      </w:pPr>
      <w:r>
        <w:rPr>
          <w:rFonts w:ascii="Arial" w:hAnsi="Arial" w:cs="Arial"/>
        </w:rPr>
        <w:t>Ejemplo</w:t>
      </w:r>
      <w:proofErr w:type="gramStart"/>
      <w:r>
        <w:rPr>
          <w:rFonts w:ascii="Arial" w:hAnsi="Arial" w:cs="Arial"/>
        </w:rPr>
        <w:t>:_</w:t>
      </w:r>
      <w:proofErr w:type="gramEnd"/>
      <w:r>
        <w:rPr>
          <w:rFonts w:ascii="Arial" w:hAnsi="Arial" w:cs="Arial"/>
        </w:rPr>
        <w:t>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Explicación</w:t>
      </w:r>
      <w:proofErr w:type="gramStart"/>
      <w:r>
        <w:rPr>
          <w:rFonts w:ascii="Arial" w:hAnsi="Arial" w:cs="Arial"/>
        </w:rPr>
        <w:t>:_</w:t>
      </w:r>
      <w:proofErr w:type="gramEnd"/>
      <w:r>
        <w:rPr>
          <w:rFonts w:ascii="Arial" w:hAnsi="Arial" w:cs="Arial"/>
        </w:rPr>
        <w:t>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Default="00AD2407" w:rsidP="00AD2407">
      <w:pPr>
        <w:rPr>
          <w:rFonts w:ascii="Arial" w:hAnsi="Arial" w:cs="Arial"/>
        </w:rPr>
      </w:pPr>
      <w:r>
        <w:rPr>
          <w:rFonts w:ascii="Arial" w:hAnsi="Arial" w:cs="Arial"/>
        </w:rPr>
        <w:t>________________________________________________________________________________________</w:t>
      </w:r>
    </w:p>
    <w:p w:rsidR="00AD2407" w:rsidRPr="00AD2407" w:rsidRDefault="00AD2407" w:rsidP="00AD2407">
      <w:pPr>
        <w:rPr>
          <w:rFonts w:ascii="Arial" w:hAnsi="Arial" w:cs="Arial"/>
        </w:rPr>
      </w:pPr>
    </w:p>
    <w:sectPr w:rsidR="00AD2407" w:rsidRPr="00AD2407" w:rsidSect="00E421F3">
      <w:headerReference w:type="first" r:id="rId7"/>
      <w:pgSz w:w="12242" w:h="18711" w:code="5"/>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ED" w:rsidRDefault="00E605ED" w:rsidP="0068729A">
      <w:pPr>
        <w:spacing w:after="0" w:line="240" w:lineRule="auto"/>
      </w:pPr>
      <w:r>
        <w:separator/>
      </w:r>
    </w:p>
  </w:endnote>
  <w:endnote w:type="continuationSeparator" w:id="0">
    <w:p w:rsidR="00E605ED" w:rsidRDefault="00E605ED" w:rsidP="0068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ED" w:rsidRDefault="00E605ED" w:rsidP="0068729A">
      <w:pPr>
        <w:spacing w:after="0" w:line="240" w:lineRule="auto"/>
      </w:pPr>
      <w:r>
        <w:separator/>
      </w:r>
    </w:p>
  </w:footnote>
  <w:footnote w:type="continuationSeparator" w:id="0">
    <w:p w:rsidR="00E605ED" w:rsidRDefault="00E605ED" w:rsidP="00687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F3" w:rsidRDefault="00E421F3" w:rsidP="00E421F3">
    <w:pPr>
      <w:pStyle w:val="Encabezado"/>
    </w:pPr>
    <w:r>
      <w:rPr>
        <w:noProof/>
        <w:lang w:val="en-US"/>
      </w:rPr>
      <mc:AlternateContent>
        <mc:Choice Requires="wps">
          <w:drawing>
            <wp:anchor distT="45720" distB="45720" distL="114300" distR="114300" simplePos="0" relativeHeight="251659264" behindDoc="0" locked="0" layoutInCell="1" allowOverlap="1" wp14:anchorId="013C8379" wp14:editId="098C6C70">
              <wp:simplePos x="0" y="0"/>
              <wp:positionH relativeFrom="column">
                <wp:posOffset>499730</wp:posOffset>
              </wp:positionH>
              <wp:positionV relativeFrom="paragraph">
                <wp:posOffset>6985</wp:posOffset>
              </wp:positionV>
              <wp:extent cx="230726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265" cy="1404620"/>
                      </a:xfrm>
                      <a:prstGeom prst="rect">
                        <a:avLst/>
                      </a:prstGeom>
                      <a:solidFill>
                        <a:srgbClr val="FFFFFF"/>
                      </a:solidFill>
                      <a:ln w="9525">
                        <a:noFill/>
                        <a:miter lim="800000"/>
                        <a:headEnd/>
                        <a:tailEnd/>
                      </a:ln>
                    </wps:spPr>
                    <wps:txbx>
                      <w:txbxContent>
                        <w:p w:rsidR="00E421F3" w:rsidRPr="00E421F3" w:rsidRDefault="00E421F3" w:rsidP="00E421F3">
                          <w:pPr>
                            <w:spacing w:after="0"/>
                            <w:rPr>
                              <w:rFonts w:ascii="Brush Script MT" w:hAnsi="Brush Script MT"/>
                              <w:color w:val="767171" w:themeColor="background2" w:themeShade="80"/>
                              <w:sz w:val="36"/>
                            </w:rPr>
                          </w:pPr>
                          <w:r w:rsidRPr="00E421F3">
                            <w:rPr>
                              <w:rFonts w:ascii="Brush Script MT" w:hAnsi="Brush Script MT"/>
                              <w:color w:val="767171" w:themeColor="background2" w:themeShade="80"/>
                              <w:sz w:val="36"/>
                            </w:rPr>
                            <w:t xml:space="preserve">Abraham Lincoln </w:t>
                          </w:r>
                          <w:proofErr w:type="spellStart"/>
                          <w:r w:rsidRPr="00E421F3">
                            <w:rPr>
                              <w:rFonts w:ascii="Brush Script MT" w:hAnsi="Brush Script MT"/>
                              <w:color w:val="767171" w:themeColor="background2" w:themeShade="80"/>
                              <w:sz w:val="36"/>
                            </w:rPr>
                            <w:t>School</w:t>
                          </w:r>
                          <w:proofErr w:type="spellEnd"/>
                        </w:p>
                        <w:p w:rsidR="00E421F3" w:rsidRPr="00E421F3" w:rsidRDefault="00E421F3" w:rsidP="00E421F3">
                          <w:pPr>
                            <w:spacing w:after="0"/>
                            <w:rPr>
                              <w:rFonts w:ascii="Brush Script MT" w:hAnsi="Brush Script MT"/>
                              <w:color w:val="767171" w:themeColor="background2" w:themeShade="80"/>
                              <w:sz w:val="36"/>
                            </w:rPr>
                          </w:pPr>
                          <w:r w:rsidRPr="00E421F3">
                            <w:rPr>
                              <w:rFonts w:ascii="Brush Script MT" w:hAnsi="Brush Script MT"/>
                              <w:color w:val="767171" w:themeColor="background2" w:themeShade="80"/>
                              <w:sz w:val="36"/>
                            </w:rPr>
                            <w:t>Arica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C8379" id="_x0000_t202" coordsize="21600,21600" o:spt="202" path="m,l,21600r21600,l21600,xe">
              <v:stroke joinstyle="miter"/>
              <v:path gradientshapeok="t" o:connecttype="rect"/>
            </v:shapetype>
            <v:shape id="_x0000_s1027" type="#_x0000_t202" style="position:absolute;margin-left:39.35pt;margin-top:.55pt;width:181.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" stroked="f">
              <v:textbox style="mso-fit-shape-to-text:t">
                <w:txbxContent>
                  <w:p w:rsidR="00E421F3" w:rsidRPr="00E421F3" w:rsidRDefault="00E421F3" w:rsidP="00E421F3">
                    <w:pPr>
                      <w:spacing w:after="0"/>
                      <w:rPr>
                        <w:rFonts w:ascii="Brush Script MT" w:hAnsi="Brush Script MT"/>
                        <w:color w:val="767171" w:themeColor="background2" w:themeShade="80"/>
                        <w:sz w:val="36"/>
                      </w:rPr>
                    </w:pPr>
                    <w:r w:rsidRPr="00E421F3">
                      <w:rPr>
                        <w:rFonts w:ascii="Brush Script MT" w:hAnsi="Brush Script MT"/>
                        <w:color w:val="767171" w:themeColor="background2" w:themeShade="80"/>
                        <w:sz w:val="36"/>
                      </w:rPr>
                      <w:t xml:space="preserve">Abraham Lincoln </w:t>
                    </w:r>
                    <w:proofErr w:type="spellStart"/>
                    <w:r w:rsidRPr="00E421F3">
                      <w:rPr>
                        <w:rFonts w:ascii="Brush Script MT" w:hAnsi="Brush Script MT"/>
                        <w:color w:val="767171" w:themeColor="background2" w:themeShade="80"/>
                        <w:sz w:val="36"/>
                      </w:rPr>
                      <w:t>School</w:t>
                    </w:r>
                    <w:proofErr w:type="spellEnd"/>
                  </w:p>
                  <w:p w:rsidR="00E421F3" w:rsidRPr="00E421F3" w:rsidRDefault="00E421F3" w:rsidP="00E421F3">
                    <w:pPr>
                      <w:spacing w:after="0"/>
                      <w:rPr>
                        <w:rFonts w:ascii="Brush Script MT" w:hAnsi="Brush Script MT"/>
                        <w:color w:val="767171" w:themeColor="background2" w:themeShade="80"/>
                        <w:sz w:val="36"/>
                      </w:rPr>
                    </w:pPr>
                    <w:r w:rsidRPr="00E421F3">
                      <w:rPr>
                        <w:rFonts w:ascii="Brush Script MT" w:hAnsi="Brush Script MT"/>
                        <w:color w:val="767171" w:themeColor="background2" w:themeShade="80"/>
                        <w:sz w:val="36"/>
                      </w:rPr>
                      <w:t>Arica</w:t>
                    </w:r>
                  </w:p>
                </w:txbxContent>
              </v:textbox>
            </v:shape>
          </w:pict>
        </mc:Fallback>
      </mc:AlternateContent>
    </w:r>
    <w:r>
      <w:rPr>
        <w:noProof/>
        <w:lang w:val="en-US"/>
      </w:rPr>
      <mc:AlternateContent>
        <mc:Choice Requires="wps">
          <w:drawing>
            <wp:anchor distT="45720" distB="45720" distL="114300" distR="114300" simplePos="0" relativeHeight="251660288" behindDoc="0" locked="0" layoutInCell="1" allowOverlap="1" wp14:anchorId="532E546E" wp14:editId="3369E9D6">
              <wp:simplePos x="0" y="0"/>
              <wp:positionH relativeFrom="margin">
                <wp:posOffset>4657060</wp:posOffset>
              </wp:positionH>
              <wp:positionV relativeFrom="paragraph">
                <wp:posOffset>6985</wp:posOffset>
              </wp:positionV>
              <wp:extent cx="2205518" cy="1404620"/>
              <wp:effectExtent l="0" t="0" r="4445"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518" cy="1404620"/>
                      </a:xfrm>
                      <a:prstGeom prst="rect">
                        <a:avLst/>
                      </a:prstGeom>
                      <a:solidFill>
                        <a:srgbClr val="FFFFFF"/>
                      </a:solidFill>
                      <a:ln w="9525">
                        <a:noFill/>
                        <a:miter lim="800000"/>
                        <a:headEnd/>
                        <a:tailEnd/>
                      </a:ln>
                    </wps:spPr>
                    <wps:txbx>
                      <w:txbxContent>
                        <w:p w:rsidR="00E421F3" w:rsidRPr="00E421F3" w:rsidRDefault="00E421F3" w:rsidP="00E421F3">
                          <w:pPr>
                            <w:spacing w:after="0"/>
                            <w:rPr>
                              <w:rFonts w:ascii="Brush Script MT" w:hAnsi="Brush Script MT"/>
                              <w:color w:val="767171" w:themeColor="background2" w:themeShade="80"/>
                              <w:sz w:val="36"/>
                            </w:rPr>
                          </w:pPr>
                          <w:r w:rsidRPr="00E421F3">
                            <w:rPr>
                              <w:rFonts w:ascii="Brush Script MT" w:hAnsi="Brush Script MT"/>
                              <w:color w:val="767171" w:themeColor="background2" w:themeShade="80"/>
                              <w:sz w:val="36"/>
                            </w:rPr>
                            <w:t xml:space="preserve">Prof. Javiera Gutiérrez G. </w:t>
                          </w:r>
                        </w:p>
                        <w:p w:rsidR="00E421F3" w:rsidRPr="00E421F3" w:rsidRDefault="00E421F3" w:rsidP="00E421F3">
                          <w:pPr>
                            <w:spacing w:after="0"/>
                            <w:jc w:val="right"/>
                            <w:rPr>
                              <w:rFonts w:ascii="Brush Script MT" w:hAnsi="Brush Script MT"/>
                              <w:color w:val="767171" w:themeColor="background2" w:themeShade="80"/>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2E546E" id="_x0000_s1028" type="#_x0000_t202" style="position:absolute;margin-left:366.7pt;margin-top:.55pt;width:173.6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" stroked="f">
              <v:textbox style="mso-fit-shape-to-text:t">
                <w:txbxContent>
                  <w:p w:rsidR="00E421F3" w:rsidRPr="00E421F3" w:rsidRDefault="00E421F3" w:rsidP="00E421F3">
                    <w:pPr>
                      <w:spacing w:after="0"/>
                      <w:rPr>
                        <w:rFonts w:ascii="Brush Script MT" w:hAnsi="Brush Script MT"/>
                        <w:color w:val="767171" w:themeColor="background2" w:themeShade="80"/>
                        <w:sz w:val="36"/>
                      </w:rPr>
                    </w:pPr>
                    <w:r w:rsidRPr="00E421F3">
                      <w:rPr>
                        <w:rFonts w:ascii="Brush Script MT" w:hAnsi="Brush Script MT"/>
                        <w:color w:val="767171" w:themeColor="background2" w:themeShade="80"/>
                        <w:sz w:val="36"/>
                      </w:rPr>
                      <w:t xml:space="preserve">Prof. Javiera Gutiérrez G. </w:t>
                    </w:r>
                  </w:p>
                  <w:p w:rsidR="00E421F3" w:rsidRPr="00E421F3" w:rsidRDefault="00E421F3" w:rsidP="00E421F3">
                    <w:pPr>
                      <w:spacing w:after="0"/>
                      <w:jc w:val="right"/>
                      <w:rPr>
                        <w:rFonts w:ascii="Brush Script MT" w:hAnsi="Brush Script MT"/>
                        <w:color w:val="767171" w:themeColor="background2" w:themeShade="80"/>
                        <w:sz w:val="28"/>
                      </w:rPr>
                    </w:pPr>
                  </w:p>
                </w:txbxContent>
              </v:textbox>
              <w10:wrap anchorx="margin"/>
            </v:shape>
          </w:pict>
        </mc:Fallback>
      </mc:AlternateContent>
    </w:r>
    <w:r>
      <w:rPr>
        <w:noProof/>
        <w:lang w:val="en-US"/>
      </w:rPr>
      <w:drawing>
        <wp:inline distT="0" distB="0" distL="0" distR="0" wp14:anchorId="6B28AFFF" wp14:editId="12F4AE88">
          <wp:extent cx="471775" cy="526211"/>
          <wp:effectExtent l="0" t="0" r="5080" b="762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
                  <a:srcRect l="19616" t="41637" r="62385" b="22653"/>
                  <a:stretch/>
                </pic:blipFill>
                <pic:spPr>
                  <a:xfrm>
                    <a:off x="0" y="0"/>
                    <a:ext cx="476067" cy="530998"/>
                  </a:xfrm>
                  <a:prstGeom prst="rect">
                    <a:avLst/>
                  </a:prstGeom>
                </pic:spPr>
              </pic:pic>
            </a:graphicData>
          </a:graphic>
        </wp:inline>
      </w:drawing>
    </w:r>
  </w:p>
  <w:p w:rsidR="00E421F3" w:rsidRDefault="00E421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A456C"/>
    <w:multiLevelType w:val="hybridMultilevel"/>
    <w:tmpl w:val="5854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304D7"/>
    <w:multiLevelType w:val="hybridMultilevel"/>
    <w:tmpl w:val="E832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100F8"/>
    <w:multiLevelType w:val="hybridMultilevel"/>
    <w:tmpl w:val="FBAE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0287"/>
    <w:multiLevelType w:val="hybridMultilevel"/>
    <w:tmpl w:val="3D32F8CC"/>
    <w:lvl w:ilvl="0" w:tplc="664CE374">
      <w:start w:val="1"/>
      <w:numFmt w:val="bullet"/>
      <w:lvlText w:val="•"/>
      <w:lvlJc w:val="left"/>
      <w:pPr>
        <w:tabs>
          <w:tab w:val="num" w:pos="720"/>
        </w:tabs>
        <w:ind w:left="720" w:hanging="360"/>
      </w:pPr>
      <w:rPr>
        <w:rFonts w:ascii="Arial" w:hAnsi="Arial" w:hint="default"/>
      </w:rPr>
    </w:lvl>
    <w:lvl w:ilvl="1" w:tplc="96606E2E" w:tentative="1">
      <w:start w:val="1"/>
      <w:numFmt w:val="bullet"/>
      <w:lvlText w:val="•"/>
      <w:lvlJc w:val="left"/>
      <w:pPr>
        <w:tabs>
          <w:tab w:val="num" w:pos="1440"/>
        </w:tabs>
        <w:ind w:left="1440" w:hanging="360"/>
      </w:pPr>
      <w:rPr>
        <w:rFonts w:ascii="Arial" w:hAnsi="Arial" w:hint="default"/>
      </w:rPr>
    </w:lvl>
    <w:lvl w:ilvl="2" w:tplc="5C62B980" w:tentative="1">
      <w:start w:val="1"/>
      <w:numFmt w:val="bullet"/>
      <w:lvlText w:val="•"/>
      <w:lvlJc w:val="left"/>
      <w:pPr>
        <w:tabs>
          <w:tab w:val="num" w:pos="2160"/>
        </w:tabs>
        <w:ind w:left="2160" w:hanging="360"/>
      </w:pPr>
      <w:rPr>
        <w:rFonts w:ascii="Arial" w:hAnsi="Arial" w:hint="default"/>
      </w:rPr>
    </w:lvl>
    <w:lvl w:ilvl="3" w:tplc="012E9B06" w:tentative="1">
      <w:start w:val="1"/>
      <w:numFmt w:val="bullet"/>
      <w:lvlText w:val="•"/>
      <w:lvlJc w:val="left"/>
      <w:pPr>
        <w:tabs>
          <w:tab w:val="num" w:pos="2880"/>
        </w:tabs>
        <w:ind w:left="2880" w:hanging="360"/>
      </w:pPr>
      <w:rPr>
        <w:rFonts w:ascii="Arial" w:hAnsi="Arial" w:hint="default"/>
      </w:rPr>
    </w:lvl>
    <w:lvl w:ilvl="4" w:tplc="B4246B92" w:tentative="1">
      <w:start w:val="1"/>
      <w:numFmt w:val="bullet"/>
      <w:lvlText w:val="•"/>
      <w:lvlJc w:val="left"/>
      <w:pPr>
        <w:tabs>
          <w:tab w:val="num" w:pos="3600"/>
        </w:tabs>
        <w:ind w:left="3600" w:hanging="360"/>
      </w:pPr>
      <w:rPr>
        <w:rFonts w:ascii="Arial" w:hAnsi="Arial" w:hint="default"/>
      </w:rPr>
    </w:lvl>
    <w:lvl w:ilvl="5" w:tplc="2CC29524" w:tentative="1">
      <w:start w:val="1"/>
      <w:numFmt w:val="bullet"/>
      <w:lvlText w:val="•"/>
      <w:lvlJc w:val="left"/>
      <w:pPr>
        <w:tabs>
          <w:tab w:val="num" w:pos="4320"/>
        </w:tabs>
        <w:ind w:left="4320" w:hanging="360"/>
      </w:pPr>
      <w:rPr>
        <w:rFonts w:ascii="Arial" w:hAnsi="Arial" w:hint="default"/>
      </w:rPr>
    </w:lvl>
    <w:lvl w:ilvl="6" w:tplc="EB884012" w:tentative="1">
      <w:start w:val="1"/>
      <w:numFmt w:val="bullet"/>
      <w:lvlText w:val="•"/>
      <w:lvlJc w:val="left"/>
      <w:pPr>
        <w:tabs>
          <w:tab w:val="num" w:pos="5040"/>
        </w:tabs>
        <w:ind w:left="5040" w:hanging="360"/>
      </w:pPr>
      <w:rPr>
        <w:rFonts w:ascii="Arial" w:hAnsi="Arial" w:hint="default"/>
      </w:rPr>
    </w:lvl>
    <w:lvl w:ilvl="7" w:tplc="5E5EC366" w:tentative="1">
      <w:start w:val="1"/>
      <w:numFmt w:val="bullet"/>
      <w:lvlText w:val="•"/>
      <w:lvlJc w:val="left"/>
      <w:pPr>
        <w:tabs>
          <w:tab w:val="num" w:pos="5760"/>
        </w:tabs>
        <w:ind w:left="5760" w:hanging="360"/>
      </w:pPr>
      <w:rPr>
        <w:rFonts w:ascii="Arial" w:hAnsi="Arial" w:hint="default"/>
      </w:rPr>
    </w:lvl>
    <w:lvl w:ilvl="8" w:tplc="D23E19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C124E"/>
    <w:multiLevelType w:val="hybridMultilevel"/>
    <w:tmpl w:val="22846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674E1"/>
    <w:multiLevelType w:val="hybridMultilevel"/>
    <w:tmpl w:val="FF62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85C7D"/>
    <w:multiLevelType w:val="hybridMultilevel"/>
    <w:tmpl w:val="F8C8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A0938"/>
    <w:multiLevelType w:val="hybridMultilevel"/>
    <w:tmpl w:val="3FD4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06572"/>
    <w:multiLevelType w:val="hybridMultilevel"/>
    <w:tmpl w:val="A7C230D0"/>
    <w:lvl w:ilvl="0" w:tplc="B776BB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94E8C"/>
    <w:multiLevelType w:val="hybridMultilevel"/>
    <w:tmpl w:val="39724BB6"/>
    <w:lvl w:ilvl="0" w:tplc="FF04BFDC">
      <w:start w:val="1"/>
      <w:numFmt w:val="bullet"/>
      <w:lvlText w:val="•"/>
      <w:lvlJc w:val="left"/>
      <w:pPr>
        <w:tabs>
          <w:tab w:val="num" w:pos="720"/>
        </w:tabs>
        <w:ind w:left="720" w:hanging="360"/>
      </w:pPr>
      <w:rPr>
        <w:rFonts w:ascii="Arial" w:hAnsi="Arial" w:hint="default"/>
      </w:rPr>
    </w:lvl>
    <w:lvl w:ilvl="1" w:tplc="FF3679B0" w:tentative="1">
      <w:start w:val="1"/>
      <w:numFmt w:val="bullet"/>
      <w:lvlText w:val="•"/>
      <w:lvlJc w:val="left"/>
      <w:pPr>
        <w:tabs>
          <w:tab w:val="num" w:pos="1440"/>
        </w:tabs>
        <w:ind w:left="1440" w:hanging="360"/>
      </w:pPr>
      <w:rPr>
        <w:rFonts w:ascii="Arial" w:hAnsi="Arial" w:hint="default"/>
      </w:rPr>
    </w:lvl>
    <w:lvl w:ilvl="2" w:tplc="B894B3DA" w:tentative="1">
      <w:start w:val="1"/>
      <w:numFmt w:val="bullet"/>
      <w:lvlText w:val="•"/>
      <w:lvlJc w:val="left"/>
      <w:pPr>
        <w:tabs>
          <w:tab w:val="num" w:pos="2160"/>
        </w:tabs>
        <w:ind w:left="2160" w:hanging="360"/>
      </w:pPr>
      <w:rPr>
        <w:rFonts w:ascii="Arial" w:hAnsi="Arial" w:hint="default"/>
      </w:rPr>
    </w:lvl>
    <w:lvl w:ilvl="3" w:tplc="3BB02D62" w:tentative="1">
      <w:start w:val="1"/>
      <w:numFmt w:val="bullet"/>
      <w:lvlText w:val="•"/>
      <w:lvlJc w:val="left"/>
      <w:pPr>
        <w:tabs>
          <w:tab w:val="num" w:pos="2880"/>
        </w:tabs>
        <w:ind w:left="2880" w:hanging="360"/>
      </w:pPr>
      <w:rPr>
        <w:rFonts w:ascii="Arial" w:hAnsi="Arial" w:hint="default"/>
      </w:rPr>
    </w:lvl>
    <w:lvl w:ilvl="4" w:tplc="4C9C6380" w:tentative="1">
      <w:start w:val="1"/>
      <w:numFmt w:val="bullet"/>
      <w:lvlText w:val="•"/>
      <w:lvlJc w:val="left"/>
      <w:pPr>
        <w:tabs>
          <w:tab w:val="num" w:pos="3600"/>
        </w:tabs>
        <w:ind w:left="3600" w:hanging="360"/>
      </w:pPr>
      <w:rPr>
        <w:rFonts w:ascii="Arial" w:hAnsi="Arial" w:hint="default"/>
      </w:rPr>
    </w:lvl>
    <w:lvl w:ilvl="5" w:tplc="94C02CBE" w:tentative="1">
      <w:start w:val="1"/>
      <w:numFmt w:val="bullet"/>
      <w:lvlText w:val="•"/>
      <w:lvlJc w:val="left"/>
      <w:pPr>
        <w:tabs>
          <w:tab w:val="num" w:pos="4320"/>
        </w:tabs>
        <w:ind w:left="4320" w:hanging="360"/>
      </w:pPr>
      <w:rPr>
        <w:rFonts w:ascii="Arial" w:hAnsi="Arial" w:hint="default"/>
      </w:rPr>
    </w:lvl>
    <w:lvl w:ilvl="6" w:tplc="E53CC564" w:tentative="1">
      <w:start w:val="1"/>
      <w:numFmt w:val="bullet"/>
      <w:lvlText w:val="•"/>
      <w:lvlJc w:val="left"/>
      <w:pPr>
        <w:tabs>
          <w:tab w:val="num" w:pos="5040"/>
        </w:tabs>
        <w:ind w:left="5040" w:hanging="360"/>
      </w:pPr>
      <w:rPr>
        <w:rFonts w:ascii="Arial" w:hAnsi="Arial" w:hint="default"/>
      </w:rPr>
    </w:lvl>
    <w:lvl w:ilvl="7" w:tplc="35A8E938" w:tentative="1">
      <w:start w:val="1"/>
      <w:numFmt w:val="bullet"/>
      <w:lvlText w:val="•"/>
      <w:lvlJc w:val="left"/>
      <w:pPr>
        <w:tabs>
          <w:tab w:val="num" w:pos="5760"/>
        </w:tabs>
        <w:ind w:left="5760" w:hanging="360"/>
      </w:pPr>
      <w:rPr>
        <w:rFonts w:ascii="Arial" w:hAnsi="Arial" w:hint="default"/>
      </w:rPr>
    </w:lvl>
    <w:lvl w:ilvl="8" w:tplc="C8145E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B90477"/>
    <w:multiLevelType w:val="hybridMultilevel"/>
    <w:tmpl w:val="3FD4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E7020"/>
    <w:multiLevelType w:val="multilevel"/>
    <w:tmpl w:val="857C6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50447"/>
    <w:multiLevelType w:val="hybridMultilevel"/>
    <w:tmpl w:val="39A6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E66C4"/>
    <w:multiLevelType w:val="hybridMultilevel"/>
    <w:tmpl w:val="3FD4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05785"/>
    <w:multiLevelType w:val="hybridMultilevel"/>
    <w:tmpl w:val="B974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3626D"/>
    <w:multiLevelType w:val="hybridMultilevel"/>
    <w:tmpl w:val="3FD4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E2E06"/>
    <w:multiLevelType w:val="hybridMultilevel"/>
    <w:tmpl w:val="31D4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E270D"/>
    <w:multiLevelType w:val="hybridMultilevel"/>
    <w:tmpl w:val="3FD4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55D19"/>
    <w:multiLevelType w:val="hybridMultilevel"/>
    <w:tmpl w:val="7C72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909E3"/>
    <w:multiLevelType w:val="hybridMultilevel"/>
    <w:tmpl w:val="16EC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5"/>
  </w:num>
  <w:num w:numId="5">
    <w:abstractNumId w:val="1"/>
  </w:num>
  <w:num w:numId="6">
    <w:abstractNumId w:val="0"/>
  </w:num>
  <w:num w:numId="7">
    <w:abstractNumId w:val="18"/>
  </w:num>
  <w:num w:numId="8">
    <w:abstractNumId w:val="2"/>
  </w:num>
  <w:num w:numId="9">
    <w:abstractNumId w:val="6"/>
  </w:num>
  <w:num w:numId="10">
    <w:abstractNumId w:val="16"/>
  </w:num>
  <w:num w:numId="11">
    <w:abstractNumId w:val="8"/>
  </w:num>
  <w:num w:numId="12">
    <w:abstractNumId w:val="11"/>
  </w:num>
  <w:num w:numId="13">
    <w:abstractNumId w:val="4"/>
  </w:num>
  <w:num w:numId="14">
    <w:abstractNumId w:val="14"/>
  </w:num>
  <w:num w:numId="15">
    <w:abstractNumId w:val="19"/>
  </w:num>
  <w:num w:numId="16">
    <w:abstractNumId w:val="15"/>
  </w:num>
  <w:num w:numId="17">
    <w:abstractNumId w:val="10"/>
  </w:num>
  <w:num w:numId="18">
    <w:abstractNumId w:val="17"/>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9A"/>
    <w:rsid w:val="0019056B"/>
    <w:rsid w:val="00197146"/>
    <w:rsid w:val="00333D80"/>
    <w:rsid w:val="003E3056"/>
    <w:rsid w:val="003F6823"/>
    <w:rsid w:val="004321D6"/>
    <w:rsid w:val="004C606B"/>
    <w:rsid w:val="00523124"/>
    <w:rsid w:val="00605B7C"/>
    <w:rsid w:val="00635806"/>
    <w:rsid w:val="00651BC5"/>
    <w:rsid w:val="0068729A"/>
    <w:rsid w:val="006A05EC"/>
    <w:rsid w:val="00743450"/>
    <w:rsid w:val="00770C14"/>
    <w:rsid w:val="007727C4"/>
    <w:rsid w:val="007A7D79"/>
    <w:rsid w:val="007B508B"/>
    <w:rsid w:val="008E3BE9"/>
    <w:rsid w:val="00913E74"/>
    <w:rsid w:val="00A47705"/>
    <w:rsid w:val="00AC47F9"/>
    <w:rsid w:val="00AD2407"/>
    <w:rsid w:val="00BE4CF4"/>
    <w:rsid w:val="00C14335"/>
    <w:rsid w:val="00C46985"/>
    <w:rsid w:val="00C7511D"/>
    <w:rsid w:val="00C872E9"/>
    <w:rsid w:val="00D74110"/>
    <w:rsid w:val="00D75383"/>
    <w:rsid w:val="00D7578B"/>
    <w:rsid w:val="00DD32FC"/>
    <w:rsid w:val="00DD5769"/>
    <w:rsid w:val="00E0065D"/>
    <w:rsid w:val="00E1310E"/>
    <w:rsid w:val="00E1654E"/>
    <w:rsid w:val="00E421F3"/>
    <w:rsid w:val="00E605ED"/>
    <w:rsid w:val="00E9594D"/>
    <w:rsid w:val="00EF341A"/>
    <w:rsid w:val="00F1792C"/>
    <w:rsid w:val="00F42A4C"/>
    <w:rsid w:val="00F8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F1552D9-F950-4CB0-9993-27A79D6B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72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29A"/>
    <w:rPr>
      <w:lang w:val="es-CL"/>
    </w:rPr>
  </w:style>
  <w:style w:type="paragraph" w:styleId="Piedepgina">
    <w:name w:val="footer"/>
    <w:basedOn w:val="Normal"/>
    <w:link w:val="PiedepginaCar"/>
    <w:uiPriority w:val="99"/>
    <w:unhideWhenUsed/>
    <w:rsid w:val="006872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29A"/>
    <w:rPr>
      <w:lang w:val="es-CL"/>
    </w:rPr>
  </w:style>
  <w:style w:type="paragraph" w:styleId="Prrafodelista">
    <w:name w:val="List Paragraph"/>
    <w:basedOn w:val="Normal"/>
    <w:uiPriority w:val="34"/>
    <w:qFormat/>
    <w:rsid w:val="007A7D79"/>
    <w:pPr>
      <w:ind w:left="720"/>
      <w:contextualSpacing/>
    </w:pPr>
  </w:style>
  <w:style w:type="table" w:styleId="Tablaconcuadrcula">
    <w:name w:val="Table Grid"/>
    <w:basedOn w:val="Tablanormal"/>
    <w:uiPriority w:val="39"/>
    <w:rsid w:val="0077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05EC"/>
    <w:rPr>
      <w:color w:val="0000FF"/>
      <w:u w:val="single"/>
    </w:rPr>
  </w:style>
  <w:style w:type="paragraph" w:styleId="NormalWeb">
    <w:name w:val="Normal (Web)"/>
    <w:basedOn w:val="Normal"/>
    <w:uiPriority w:val="99"/>
    <w:semiHidden/>
    <w:unhideWhenUsed/>
    <w:rsid w:val="00EF34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05543">
      <w:bodyDiv w:val="1"/>
      <w:marLeft w:val="0"/>
      <w:marRight w:val="0"/>
      <w:marTop w:val="0"/>
      <w:marBottom w:val="0"/>
      <w:divBdr>
        <w:top w:val="none" w:sz="0" w:space="0" w:color="auto"/>
        <w:left w:val="none" w:sz="0" w:space="0" w:color="auto"/>
        <w:bottom w:val="none" w:sz="0" w:space="0" w:color="auto"/>
        <w:right w:val="none" w:sz="0" w:space="0" w:color="auto"/>
      </w:divBdr>
      <w:divsChild>
        <w:div w:id="1803839726">
          <w:marLeft w:val="360"/>
          <w:marRight w:val="0"/>
          <w:marTop w:val="140"/>
          <w:marBottom w:val="0"/>
          <w:divBdr>
            <w:top w:val="none" w:sz="0" w:space="0" w:color="auto"/>
            <w:left w:val="none" w:sz="0" w:space="0" w:color="auto"/>
            <w:bottom w:val="none" w:sz="0" w:space="0" w:color="auto"/>
            <w:right w:val="none" w:sz="0" w:space="0" w:color="auto"/>
          </w:divBdr>
        </w:div>
      </w:divsChild>
    </w:div>
    <w:div w:id="493765882">
      <w:bodyDiv w:val="1"/>
      <w:marLeft w:val="0"/>
      <w:marRight w:val="0"/>
      <w:marTop w:val="0"/>
      <w:marBottom w:val="0"/>
      <w:divBdr>
        <w:top w:val="none" w:sz="0" w:space="0" w:color="auto"/>
        <w:left w:val="none" w:sz="0" w:space="0" w:color="auto"/>
        <w:bottom w:val="none" w:sz="0" w:space="0" w:color="auto"/>
        <w:right w:val="none" w:sz="0" w:space="0" w:color="auto"/>
      </w:divBdr>
    </w:div>
    <w:div w:id="1352874648">
      <w:bodyDiv w:val="1"/>
      <w:marLeft w:val="0"/>
      <w:marRight w:val="0"/>
      <w:marTop w:val="0"/>
      <w:marBottom w:val="0"/>
      <w:divBdr>
        <w:top w:val="none" w:sz="0" w:space="0" w:color="auto"/>
        <w:left w:val="none" w:sz="0" w:space="0" w:color="auto"/>
        <w:bottom w:val="none" w:sz="0" w:space="0" w:color="auto"/>
        <w:right w:val="none" w:sz="0" w:space="0" w:color="auto"/>
      </w:divBdr>
    </w:div>
    <w:div w:id="1418789471">
      <w:bodyDiv w:val="1"/>
      <w:marLeft w:val="0"/>
      <w:marRight w:val="0"/>
      <w:marTop w:val="0"/>
      <w:marBottom w:val="0"/>
      <w:divBdr>
        <w:top w:val="none" w:sz="0" w:space="0" w:color="auto"/>
        <w:left w:val="none" w:sz="0" w:space="0" w:color="auto"/>
        <w:bottom w:val="none" w:sz="0" w:space="0" w:color="auto"/>
        <w:right w:val="none" w:sz="0" w:space="0" w:color="auto"/>
      </w:divBdr>
    </w:div>
    <w:div w:id="1551646504">
      <w:bodyDiv w:val="1"/>
      <w:marLeft w:val="0"/>
      <w:marRight w:val="0"/>
      <w:marTop w:val="0"/>
      <w:marBottom w:val="0"/>
      <w:divBdr>
        <w:top w:val="none" w:sz="0" w:space="0" w:color="auto"/>
        <w:left w:val="none" w:sz="0" w:space="0" w:color="auto"/>
        <w:bottom w:val="none" w:sz="0" w:space="0" w:color="auto"/>
        <w:right w:val="none" w:sz="0" w:space="0" w:color="auto"/>
      </w:divBdr>
    </w:div>
    <w:div w:id="1669137765">
      <w:bodyDiv w:val="1"/>
      <w:marLeft w:val="0"/>
      <w:marRight w:val="0"/>
      <w:marTop w:val="0"/>
      <w:marBottom w:val="0"/>
      <w:divBdr>
        <w:top w:val="none" w:sz="0" w:space="0" w:color="auto"/>
        <w:left w:val="none" w:sz="0" w:space="0" w:color="auto"/>
        <w:bottom w:val="none" w:sz="0" w:space="0" w:color="auto"/>
        <w:right w:val="none" w:sz="0" w:space="0" w:color="auto"/>
      </w:divBdr>
    </w:div>
    <w:div w:id="1767771503">
      <w:bodyDiv w:val="1"/>
      <w:marLeft w:val="0"/>
      <w:marRight w:val="0"/>
      <w:marTop w:val="0"/>
      <w:marBottom w:val="0"/>
      <w:divBdr>
        <w:top w:val="none" w:sz="0" w:space="0" w:color="auto"/>
        <w:left w:val="none" w:sz="0" w:space="0" w:color="auto"/>
        <w:bottom w:val="none" w:sz="0" w:space="0" w:color="auto"/>
        <w:right w:val="none" w:sz="0" w:space="0" w:color="auto"/>
      </w:divBdr>
    </w:div>
    <w:div w:id="2026126868">
      <w:bodyDiv w:val="1"/>
      <w:marLeft w:val="0"/>
      <w:marRight w:val="0"/>
      <w:marTop w:val="0"/>
      <w:marBottom w:val="0"/>
      <w:divBdr>
        <w:top w:val="none" w:sz="0" w:space="0" w:color="auto"/>
        <w:left w:val="none" w:sz="0" w:space="0" w:color="auto"/>
        <w:bottom w:val="none" w:sz="0" w:space="0" w:color="auto"/>
        <w:right w:val="none" w:sz="0" w:space="0" w:color="auto"/>
      </w:divBdr>
      <w:divsChild>
        <w:div w:id="1387031119">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Ignacia Gutierrez</dc:creator>
  <cp:keywords/>
  <dc:description/>
  <cp:lastModifiedBy>Javiera Ignacia Gutierrez</cp:lastModifiedBy>
  <cp:revision>2</cp:revision>
  <dcterms:created xsi:type="dcterms:W3CDTF">2020-05-03T20:37:00Z</dcterms:created>
  <dcterms:modified xsi:type="dcterms:W3CDTF">2020-05-03T20:37:00Z</dcterms:modified>
</cp:coreProperties>
</file>