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C39" w:rsidRPr="008A75DD" w:rsidRDefault="0015577E" w:rsidP="003523DC">
      <w:pPr>
        <w:spacing w:after="0"/>
        <w:jc w:val="center"/>
        <w:rPr>
          <w:rFonts w:cstheme="minorHAnsi"/>
          <w:sz w:val="24"/>
          <w:szCs w:val="24"/>
        </w:rPr>
      </w:pPr>
      <w:r w:rsidRPr="00BC4164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-763270</wp:posOffset>
            </wp:positionV>
            <wp:extent cx="1626235" cy="763270"/>
            <wp:effectExtent l="0" t="0" r="0" b="0"/>
            <wp:wrapTight wrapText="bothSides">
              <wp:wrapPolygon edited="0">
                <wp:start x="0" y="0"/>
                <wp:lineTo x="0" y="21025"/>
                <wp:lineTo x="21254" y="21025"/>
                <wp:lineTo x="21254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60E8" w:rsidRPr="008A75DD" w:rsidRDefault="00E17BCB" w:rsidP="003523DC">
      <w:pPr>
        <w:spacing w:after="0"/>
        <w:jc w:val="center"/>
        <w:rPr>
          <w:rFonts w:cstheme="minorHAnsi"/>
          <w:sz w:val="36"/>
          <w:szCs w:val="36"/>
        </w:rPr>
      </w:pPr>
      <w:r w:rsidRPr="008A75DD">
        <w:rPr>
          <w:rFonts w:cstheme="minorHAnsi"/>
          <w:sz w:val="36"/>
          <w:szCs w:val="36"/>
        </w:rPr>
        <w:t>TEMARIOS   ÚLTIMA 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0"/>
        <w:gridCol w:w="1603"/>
        <w:gridCol w:w="3594"/>
        <w:gridCol w:w="3970"/>
      </w:tblGrid>
      <w:tr w:rsidR="00814E2A" w:rsidRPr="008A75DD" w:rsidTr="00814E2A">
        <w:tc>
          <w:tcPr>
            <w:tcW w:w="1307" w:type="dxa"/>
            <w:shd w:val="clear" w:color="auto" w:fill="8DB3E2" w:themeFill="text2" w:themeFillTint="66"/>
          </w:tcPr>
          <w:p w:rsidR="00814E2A" w:rsidRPr="008A75DD" w:rsidRDefault="00814E2A" w:rsidP="00CB5CEE">
            <w:pPr>
              <w:jc w:val="center"/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CURSO</w:t>
            </w:r>
          </w:p>
        </w:tc>
        <w:tc>
          <w:tcPr>
            <w:tcW w:w="1636" w:type="dxa"/>
            <w:shd w:val="clear" w:color="auto" w:fill="8DB3E2" w:themeFill="text2" w:themeFillTint="66"/>
          </w:tcPr>
          <w:p w:rsidR="00814E2A" w:rsidRPr="008A75DD" w:rsidRDefault="00814E2A" w:rsidP="00CB5CEE">
            <w:pPr>
              <w:jc w:val="center"/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FECHA</w:t>
            </w:r>
          </w:p>
        </w:tc>
        <w:tc>
          <w:tcPr>
            <w:tcW w:w="3686" w:type="dxa"/>
            <w:shd w:val="clear" w:color="auto" w:fill="8DB3E2" w:themeFill="text2" w:themeFillTint="66"/>
          </w:tcPr>
          <w:p w:rsidR="00814E2A" w:rsidRPr="008A75DD" w:rsidRDefault="00814E2A" w:rsidP="00CB5CEE">
            <w:pPr>
              <w:jc w:val="center"/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ASIGNATURA</w:t>
            </w:r>
          </w:p>
        </w:tc>
        <w:tc>
          <w:tcPr>
            <w:tcW w:w="4054" w:type="dxa"/>
            <w:shd w:val="clear" w:color="auto" w:fill="8DB3E2" w:themeFill="text2" w:themeFillTint="66"/>
          </w:tcPr>
          <w:p w:rsidR="00814E2A" w:rsidRPr="008A75DD" w:rsidRDefault="00814E2A" w:rsidP="00CB5CEE">
            <w:pPr>
              <w:jc w:val="center"/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CONTENIDO</w:t>
            </w:r>
          </w:p>
        </w:tc>
      </w:tr>
      <w:tr w:rsidR="00814E2A" w:rsidRPr="008A75DD" w:rsidTr="00814E2A">
        <w:tc>
          <w:tcPr>
            <w:tcW w:w="1307" w:type="dxa"/>
            <w:shd w:val="clear" w:color="auto" w:fill="D6E3BC" w:themeFill="accent3" w:themeFillTint="66"/>
          </w:tcPr>
          <w:p w:rsidR="00814E2A" w:rsidRPr="008A75DD" w:rsidRDefault="00814E2A" w:rsidP="00CB5CEE">
            <w:pPr>
              <w:jc w:val="center"/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1° A</w:t>
            </w:r>
          </w:p>
          <w:p w:rsidR="00814E2A" w:rsidRPr="008A75DD" w:rsidRDefault="00814E2A" w:rsidP="00CB5CEE">
            <w:pPr>
              <w:jc w:val="center"/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1° B</w:t>
            </w:r>
          </w:p>
        </w:tc>
        <w:tc>
          <w:tcPr>
            <w:tcW w:w="1636" w:type="dxa"/>
            <w:shd w:val="clear" w:color="auto" w:fill="D6E3BC" w:themeFill="accent3" w:themeFillTint="66"/>
          </w:tcPr>
          <w:p w:rsidR="00814E2A" w:rsidRPr="008A75DD" w:rsidRDefault="00814E2A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11 Nov</w:t>
            </w:r>
          </w:p>
          <w:p w:rsidR="00814E2A" w:rsidRPr="008A75DD" w:rsidRDefault="00814E2A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18 Nov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814E2A" w:rsidRPr="008A75DD" w:rsidRDefault="00814E2A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Matemática</w:t>
            </w:r>
          </w:p>
        </w:tc>
        <w:tc>
          <w:tcPr>
            <w:tcW w:w="4054" w:type="dxa"/>
            <w:shd w:val="clear" w:color="auto" w:fill="D6E3BC" w:themeFill="accent3" w:themeFillTint="66"/>
          </w:tcPr>
          <w:p w:rsidR="00814E2A" w:rsidRPr="008A75DD" w:rsidRDefault="00814E2A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 xml:space="preserve">1. </w:t>
            </w:r>
            <w:r w:rsidRPr="008A75DD">
              <w:rPr>
                <w:b/>
                <w:sz w:val="24"/>
                <w:szCs w:val="24"/>
              </w:rPr>
              <w:t>Control de numeración</w:t>
            </w:r>
            <w:r w:rsidRPr="008A75DD">
              <w:rPr>
                <w:sz w:val="24"/>
                <w:szCs w:val="24"/>
              </w:rPr>
              <w:t xml:space="preserve"> hasta el 50. </w:t>
            </w:r>
          </w:p>
          <w:p w:rsidR="00814E2A" w:rsidRPr="008A75DD" w:rsidRDefault="00814E2A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 xml:space="preserve">2. </w:t>
            </w:r>
            <w:r w:rsidRPr="008A75DD">
              <w:rPr>
                <w:b/>
                <w:sz w:val="24"/>
                <w:szCs w:val="24"/>
              </w:rPr>
              <w:t>Numeración</w:t>
            </w:r>
            <w:r w:rsidRPr="008A75DD">
              <w:rPr>
                <w:sz w:val="24"/>
                <w:szCs w:val="24"/>
              </w:rPr>
              <w:t>. Equivalencia, descomposición aditiva, cálculo mental, valor posicional y resolución de problemas de adiciones y sustracciones.</w:t>
            </w:r>
          </w:p>
        </w:tc>
      </w:tr>
      <w:tr w:rsidR="00814E2A" w:rsidRPr="008A75DD" w:rsidTr="00814E2A">
        <w:tc>
          <w:tcPr>
            <w:tcW w:w="1307" w:type="dxa"/>
            <w:shd w:val="clear" w:color="auto" w:fill="D6E3BC" w:themeFill="accent3" w:themeFillTint="66"/>
          </w:tcPr>
          <w:p w:rsidR="00814E2A" w:rsidRPr="008A75DD" w:rsidRDefault="00814E2A" w:rsidP="00CB5CEE">
            <w:pPr>
              <w:jc w:val="center"/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1° A</w:t>
            </w:r>
          </w:p>
          <w:p w:rsidR="00814E2A" w:rsidRPr="008A75DD" w:rsidRDefault="00814E2A" w:rsidP="00CB5CEE">
            <w:pPr>
              <w:jc w:val="center"/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1° B</w:t>
            </w:r>
          </w:p>
        </w:tc>
        <w:tc>
          <w:tcPr>
            <w:tcW w:w="1636" w:type="dxa"/>
            <w:shd w:val="clear" w:color="auto" w:fill="D6E3BC" w:themeFill="accent3" w:themeFillTint="66"/>
          </w:tcPr>
          <w:p w:rsidR="00814E2A" w:rsidRPr="008A75DD" w:rsidRDefault="00814E2A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12 Nov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814E2A" w:rsidRPr="008A75DD" w:rsidRDefault="00814E2A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Lenguaje</w:t>
            </w:r>
          </w:p>
        </w:tc>
        <w:tc>
          <w:tcPr>
            <w:tcW w:w="4054" w:type="dxa"/>
            <w:shd w:val="clear" w:color="auto" w:fill="D6E3BC" w:themeFill="accent3" w:themeFillTint="66"/>
          </w:tcPr>
          <w:p w:rsidR="00814E2A" w:rsidRPr="008A75DD" w:rsidRDefault="00814E2A" w:rsidP="00CB5CEE">
            <w:pPr>
              <w:rPr>
                <w:sz w:val="24"/>
                <w:szCs w:val="24"/>
              </w:rPr>
            </w:pPr>
            <w:r w:rsidRPr="008A75DD">
              <w:rPr>
                <w:b/>
                <w:sz w:val="24"/>
                <w:szCs w:val="24"/>
              </w:rPr>
              <w:t>Consonantes en estudio</w:t>
            </w:r>
            <w:r w:rsidRPr="008A75DD">
              <w:rPr>
                <w:sz w:val="24"/>
                <w:szCs w:val="24"/>
              </w:rPr>
              <w:t>.  Dictado. Leer y escribir. Transcripción,  ordenar oraciones,  comprensión de lectura y redacción de frases u oraciones.</w:t>
            </w:r>
          </w:p>
        </w:tc>
      </w:tr>
      <w:tr w:rsidR="00814E2A" w:rsidRPr="008A75DD" w:rsidTr="00814E2A">
        <w:tc>
          <w:tcPr>
            <w:tcW w:w="1307" w:type="dxa"/>
            <w:shd w:val="clear" w:color="auto" w:fill="D6E3BC" w:themeFill="accent3" w:themeFillTint="66"/>
          </w:tcPr>
          <w:p w:rsidR="00814E2A" w:rsidRPr="008A75DD" w:rsidRDefault="00814E2A" w:rsidP="00CB5CEE">
            <w:pPr>
              <w:jc w:val="center"/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1° A</w:t>
            </w:r>
          </w:p>
          <w:p w:rsidR="00814E2A" w:rsidRPr="008A75DD" w:rsidRDefault="00814E2A" w:rsidP="00CB5CEE">
            <w:pPr>
              <w:jc w:val="center"/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1° B</w:t>
            </w:r>
          </w:p>
        </w:tc>
        <w:tc>
          <w:tcPr>
            <w:tcW w:w="1636" w:type="dxa"/>
            <w:shd w:val="clear" w:color="auto" w:fill="D6E3BC" w:themeFill="accent3" w:themeFillTint="66"/>
          </w:tcPr>
          <w:p w:rsidR="00814E2A" w:rsidRPr="008A75DD" w:rsidRDefault="00814E2A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14 Nov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814E2A" w:rsidRPr="008A75DD" w:rsidRDefault="00814E2A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Historia, Geo y C. Sociales</w:t>
            </w:r>
          </w:p>
        </w:tc>
        <w:tc>
          <w:tcPr>
            <w:tcW w:w="4054" w:type="dxa"/>
            <w:shd w:val="clear" w:color="auto" w:fill="D6E3BC" w:themeFill="accent3" w:themeFillTint="66"/>
          </w:tcPr>
          <w:p w:rsidR="00814E2A" w:rsidRPr="008A75DD" w:rsidRDefault="00814E2A" w:rsidP="00CB5CEE">
            <w:pPr>
              <w:rPr>
                <w:b/>
                <w:sz w:val="24"/>
                <w:szCs w:val="24"/>
              </w:rPr>
            </w:pPr>
            <w:r w:rsidRPr="008A75DD">
              <w:rPr>
                <w:b/>
                <w:sz w:val="24"/>
                <w:szCs w:val="24"/>
              </w:rPr>
              <w:t>Chile en el mapa</w:t>
            </w:r>
          </w:p>
          <w:p w:rsidR="00814E2A" w:rsidRPr="008A75DD" w:rsidRDefault="00814E2A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Características de planos y mapas.</w:t>
            </w:r>
          </w:p>
          <w:p w:rsidR="00814E2A" w:rsidRPr="008A75DD" w:rsidRDefault="00814E2A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Localización de Chile tricontinental</w:t>
            </w:r>
            <w:bookmarkStart w:id="0" w:name="_GoBack"/>
            <w:bookmarkEnd w:id="0"/>
            <w:r w:rsidRPr="008A75DD">
              <w:rPr>
                <w:sz w:val="24"/>
                <w:szCs w:val="24"/>
              </w:rPr>
              <w:t xml:space="preserve"> en el mapa con sus límites naturales.</w:t>
            </w:r>
          </w:p>
          <w:p w:rsidR="00814E2A" w:rsidRPr="008A75DD" w:rsidRDefault="00814E2A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Los paisajes de Chile (naturales y culturales).</w:t>
            </w:r>
          </w:p>
        </w:tc>
      </w:tr>
      <w:tr w:rsidR="00814E2A" w:rsidRPr="008A75DD" w:rsidTr="00814E2A">
        <w:tc>
          <w:tcPr>
            <w:tcW w:w="1307" w:type="dxa"/>
            <w:shd w:val="clear" w:color="auto" w:fill="D6E3BC" w:themeFill="accent3" w:themeFillTint="66"/>
          </w:tcPr>
          <w:p w:rsidR="00814E2A" w:rsidRPr="008A75DD" w:rsidRDefault="00814E2A" w:rsidP="00CB5CEE">
            <w:pPr>
              <w:jc w:val="center"/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1° A</w:t>
            </w:r>
          </w:p>
          <w:p w:rsidR="00814E2A" w:rsidRPr="008A75DD" w:rsidRDefault="00814E2A" w:rsidP="00CB5CEE">
            <w:pPr>
              <w:jc w:val="center"/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1° B</w:t>
            </w:r>
          </w:p>
        </w:tc>
        <w:tc>
          <w:tcPr>
            <w:tcW w:w="1636" w:type="dxa"/>
            <w:shd w:val="clear" w:color="auto" w:fill="D6E3BC" w:themeFill="accent3" w:themeFillTint="66"/>
          </w:tcPr>
          <w:p w:rsidR="00814E2A" w:rsidRPr="008A75DD" w:rsidRDefault="00814E2A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15 Nov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814E2A" w:rsidRPr="008A75DD" w:rsidRDefault="00814E2A" w:rsidP="00CB5CEE">
            <w:pPr>
              <w:tabs>
                <w:tab w:val="left" w:pos="2175"/>
              </w:tabs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C Naturales</w:t>
            </w:r>
            <w:r w:rsidRPr="008A75DD">
              <w:rPr>
                <w:sz w:val="24"/>
                <w:szCs w:val="24"/>
              </w:rPr>
              <w:tab/>
            </w:r>
          </w:p>
        </w:tc>
        <w:tc>
          <w:tcPr>
            <w:tcW w:w="4054" w:type="dxa"/>
            <w:shd w:val="clear" w:color="auto" w:fill="D6E3BC" w:themeFill="accent3" w:themeFillTint="66"/>
          </w:tcPr>
          <w:p w:rsidR="00814E2A" w:rsidRPr="008A75DD" w:rsidRDefault="00814E2A" w:rsidP="00CB5CEE">
            <w:pPr>
              <w:rPr>
                <w:sz w:val="24"/>
                <w:szCs w:val="24"/>
              </w:rPr>
            </w:pPr>
            <w:r w:rsidRPr="008A75DD">
              <w:rPr>
                <w:b/>
                <w:sz w:val="24"/>
                <w:szCs w:val="24"/>
              </w:rPr>
              <w:t>Los materiales</w:t>
            </w:r>
            <w:r w:rsidRPr="008A75DD">
              <w:rPr>
                <w:sz w:val="24"/>
                <w:szCs w:val="24"/>
              </w:rPr>
              <w:t>.</w:t>
            </w:r>
          </w:p>
          <w:p w:rsidR="00814E2A" w:rsidRPr="008A75DD" w:rsidRDefault="00814E2A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 xml:space="preserve">Características,  propiedades y usos. </w:t>
            </w:r>
          </w:p>
        </w:tc>
      </w:tr>
      <w:tr w:rsidR="00814E2A" w:rsidRPr="008A75DD" w:rsidTr="00814E2A">
        <w:tc>
          <w:tcPr>
            <w:tcW w:w="1307" w:type="dxa"/>
            <w:shd w:val="clear" w:color="auto" w:fill="D6E3BC" w:themeFill="accent3" w:themeFillTint="66"/>
          </w:tcPr>
          <w:p w:rsidR="00814E2A" w:rsidRPr="008A75DD" w:rsidRDefault="00814E2A" w:rsidP="00CB5CEE">
            <w:pPr>
              <w:jc w:val="center"/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1° A</w:t>
            </w:r>
          </w:p>
          <w:p w:rsidR="00814E2A" w:rsidRPr="008A75DD" w:rsidRDefault="00814E2A" w:rsidP="00CB5CEE">
            <w:pPr>
              <w:jc w:val="center"/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1° B</w:t>
            </w:r>
          </w:p>
        </w:tc>
        <w:tc>
          <w:tcPr>
            <w:tcW w:w="1636" w:type="dxa"/>
            <w:shd w:val="clear" w:color="auto" w:fill="D6E3BC" w:themeFill="accent3" w:themeFillTint="66"/>
          </w:tcPr>
          <w:p w:rsidR="00814E2A" w:rsidRPr="008A75DD" w:rsidRDefault="00814E2A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5 Dic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814E2A" w:rsidRPr="008A75DD" w:rsidRDefault="00814E2A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Historia, Geo y C. Sociales</w:t>
            </w:r>
          </w:p>
        </w:tc>
        <w:tc>
          <w:tcPr>
            <w:tcW w:w="4054" w:type="dxa"/>
            <w:shd w:val="clear" w:color="auto" w:fill="D6E3BC" w:themeFill="accent3" w:themeFillTint="66"/>
          </w:tcPr>
          <w:p w:rsidR="00814E2A" w:rsidRPr="008A75DD" w:rsidRDefault="00814E2A" w:rsidP="00CB5CEE">
            <w:pPr>
              <w:rPr>
                <w:sz w:val="24"/>
                <w:szCs w:val="24"/>
              </w:rPr>
            </w:pPr>
            <w:r w:rsidRPr="008A75DD">
              <w:rPr>
                <w:b/>
                <w:sz w:val="24"/>
                <w:szCs w:val="24"/>
              </w:rPr>
              <w:t>Chile y su identidad</w:t>
            </w:r>
          </w:p>
          <w:p w:rsidR="00814E2A" w:rsidRPr="008A75DD" w:rsidRDefault="00814E2A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Elementos que nos unen como nación.</w:t>
            </w:r>
          </w:p>
          <w:p w:rsidR="00814E2A" w:rsidRPr="008A75DD" w:rsidRDefault="00814E2A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Emblemas nacionales. Flora y fauna típica. Tradiciones, comidas y juegos típicos. Fiestas y conmemoraciones.</w:t>
            </w:r>
          </w:p>
        </w:tc>
      </w:tr>
      <w:tr w:rsidR="00814E2A" w:rsidRPr="008A75DD" w:rsidTr="00814E2A">
        <w:tc>
          <w:tcPr>
            <w:tcW w:w="1307" w:type="dxa"/>
            <w:shd w:val="clear" w:color="auto" w:fill="D6E3BC" w:themeFill="accent3" w:themeFillTint="66"/>
          </w:tcPr>
          <w:p w:rsidR="00814E2A" w:rsidRPr="008A75DD" w:rsidRDefault="00814E2A" w:rsidP="00CB5CEE">
            <w:pPr>
              <w:jc w:val="center"/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1° A</w:t>
            </w:r>
          </w:p>
          <w:p w:rsidR="00814E2A" w:rsidRPr="008A75DD" w:rsidRDefault="00814E2A" w:rsidP="00CB5CEE">
            <w:pPr>
              <w:jc w:val="center"/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1° B</w:t>
            </w:r>
          </w:p>
        </w:tc>
        <w:tc>
          <w:tcPr>
            <w:tcW w:w="1636" w:type="dxa"/>
            <w:shd w:val="clear" w:color="auto" w:fill="D6E3BC" w:themeFill="accent3" w:themeFillTint="66"/>
          </w:tcPr>
          <w:p w:rsidR="00814E2A" w:rsidRPr="008A75DD" w:rsidRDefault="00814E2A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6 Dic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814E2A" w:rsidRPr="008A75DD" w:rsidRDefault="00814E2A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C Naturales</w:t>
            </w:r>
            <w:r w:rsidRPr="008A75DD">
              <w:rPr>
                <w:sz w:val="24"/>
                <w:szCs w:val="24"/>
              </w:rPr>
              <w:tab/>
            </w:r>
          </w:p>
        </w:tc>
        <w:tc>
          <w:tcPr>
            <w:tcW w:w="4054" w:type="dxa"/>
            <w:shd w:val="clear" w:color="auto" w:fill="D6E3BC" w:themeFill="accent3" w:themeFillTint="66"/>
          </w:tcPr>
          <w:p w:rsidR="00814E2A" w:rsidRPr="008A75DD" w:rsidRDefault="00814E2A" w:rsidP="00CB5CEE">
            <w:pPr>
              <w:rPr>
                <w:b/>
                <w:sz w:val="24"/>
                <w:szCs w:val="24"/>
              </w:rPr>
            </w:pPr>
            <w:r w:rsidRPr="008A75DD">
              <w:rPr>
                <w:b/>
                <w:sz w:val="24"/>
                <w:szCs w:val="24"/>
              </w:rPr>
              <w:t>El sol y nuestro planeta</w:t>
            </w:r>
          </w:p>
          <w:p w:rsidR="00814E2A" w:rsidRPr="008A75DD" w:rsidRDefault="00814E2A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Ciclo del día y noche.</w:t>
            </w:r>
          </w:p>
          <w:p w:rsidR="00814E2A" w:rsidRPr="008A75DD" w:rsidRDefault="00814E2A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Las estaciones del año y su influencia en los seres vivos.</w:t>
            </w:r>
          </w:p>
        </w:tc>
      </w:tr>
      <w:tr w:rsidR="00814E2A" w:rsidRPr="008A75DD" w:rsidTr="00814E2A">
        <w:tc>
          <w:tcPr>
            <w:tcW w:w="1307" w:type="dxa"/>
            <w:shd w:val="clear" w:color="auto" w:fill="D6E3BC" w:themeFill="accent3" w:themeFillTint="66"/>
          </w:tcPr>
          <w:p w:rsidR="00814E2A" w:rsidRPr="008A75DD" w:rsidRDefault="00814E2A" w:rsidP="00CB5CEE">
            <w:pPr>
              <w:jc w:val="center"/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1° A</w:t>
            </w:r>
          </w:p>
          <w:p w:rsidR="00814E2A" w:rsidRPr="008A75DD" w:rsidRDefault="00814E2A" w:rsidP="00CB5CEE">
            <w:pPr>
              <w:jc w:val="center"/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1° B</w:t>
            </w:r>
          </w:p>
        </w:tc>
        <w:tc>
          <w:tcPr>
            <w:tcW w:w="1636" w:type="dxa"/>
            <w:shd w:val="clear" w:color="auto" w:fill="D6E3BC" w:themeFill="accent3" w:themeFillTint="66"/>
          </w:tcPr>
          <w:p w:rsidR="00814E2A" w:rsidRPr="008A75DD" w:rsidRDefault="00814E2A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9 Dic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814E2A" w:rsidRPr="008A75DD" w:rsidRDefault="00814E2A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Matemática</w:t>
            </w:r>
          </w:p>
        </w:tc>
        <w:tc>
          <w:tcPr>
            <w:tcW w:w="4054" w:type="dxa"/>
            <w:shd w:val="clear" w:color="auto" w:fill="D6E3BC" w:themeFill="accent3" w:themeFillTint="66"/>
          </w:tcPr>
          <w:p w:rsidR="00814E2A" w:rsidRPr="008A75DD" w:rsidRDefault="00814E2A" w:rsidP="00CB5CEE">
            <w:pPr>
              <w:rPr>
                <w:sz w:val="24"/>
                <w:szCs w:val="24"/>
              </w:rPr>
            </w:pPr>
            <w:r w:rsidRPr="008A75DD">
              <w:rPr>
                <w:b/>
                <w:sz w:val="24"/>
                <w:szCs w:val="24"/>
              </w:rPr>
              <w:t>Mediciones</w:t>
            </w:r>
            <w:r w:rsidRPr="008A75DD">
              <w:rPr>
                <w:sz w:val="24"/>
                <w:szCs w:val="24"/>
              </w:rPr>
              <w:t xml:space="preserve"> de longitudes</w:t>
            </w:r>
          </w:p>
          <w:p w:rsidR="00814E2A" w:rsidRPr="008A75DD" w:rsidRDefault="00814E2A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Estimaciones de medida.</w:t>
            </w:r>
          </w:p>
          <w:p w:rsidR="00814E2A" w:rsidRPr="008A75DD" w:rsidRDefault="00814E2A" w:rsidP="00CB5CEE">
            <w:pPr>
              <w:rPr>
                <w:sz w:val="24"/>
                <w:szCs w:val="24"/>
              </w:rPr>
            </w:pPr>
            <w:r w:rsidRPr="008A75DD">
              <w:rPr>
                <w:b/>
                <w:sz w:val="24"/>
                <w:szCs w:val="24"/>
              </w:rPr>
              <w:t>Datos y tablas</w:t>
            </w:r>
            <w:r w:rsidRPr="008A75DD">
              <w:rPr>
                <w:sz w:val="24"/>
                <w:szCs w:val="24"/>
              </w:rPr>
              <w:t xml:space="preserve"> de registro de datos (leer e interpretar).</w:t>
            </w:r>
          </w:p>
          <w:p w:rsidR="00814E2A" w:rsidRPr="008A75DD" w:rsidRDefault="00814E2A" w:rsidP="00CB5CEE">
            <w:pPr>
              <w:rPr>
                <w:sz w:val="24"/>
                <w:szCs w:val="24"/>
              </w:rPr>
            </w:pPr>
            <w:r w:rsidRPr="008A75DD">
              <w:rPr>
                <w:b/>
                <w:sz w:val="24"/>
                <w:szCs w:val="24"/>
              </w:rPr>
              <w:t>Construcción de pictogramas</w:t>
            </w:r>
            <w:r w:rsidRPr="008A75DD">
              <w:rPr>
                <w:sz w:val="24"/>
                <w:szCs w:val="24"/>
              </w:rPr>
              <w:t xml:space="preserve"> y gráficos.</w:t>
            </w:r>
          </w:p>
          <w:p w:rsidR="00814E2A" w:rsidRPr="008A75DD" w:rsidRDefault="00814E2A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 xml:space="preserve"> </w:t>
            </w:r>
          </w:p>
        </w:tc>
      </w:tr>
      <w:tr w:rsidR="00814E2A" w:rsidRPr="008A75DD" w:rsidTr="00814E2A">
        <w:tc>
          <w:tcPr>
            <w:tcW w:w="1307" w:type="dxa"/>
            <w:shd w:val="clear" w:color="auto" w:fill="D6E3BC" w:themeFill="accent3" w:themeFillTint="66"/>
          </w:tcPr>
          <w:p w:rsidR="00814E2A" w:rsidRPr="008A75DD" w:rsidRDefault="00814E2A" w:rsidP="00CB5CEE">
            <w:pPr>
              <w:jc w:val="center"/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1° A</w:t>
            </w:r>
          </w:p>
          <w:p w:rsidR="00814E2A" w:rsidRPr="008A75DD" w:rsidRDefault="00814E2A" w:rsidP="00CB5CEE">
            <w:pPr>
              <w:jc w:val="center"/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1° B</w:t>
            </w:r>
          </w:p>
        </w:tc>
        <w:tc>
          <w:tcPr>
            <w:tcW w:w="1636" w:type="dxa"/>
            <w:shd w:val="clear" w:color="auto" w:fill="D6E3BC" w:themeFill="accent3" w:themeFillTint="66"/>
          </w:tcPr>
          <w:p w:rsidR="00814E2A" w:rsidRPr="008A75DD" w:rsidRDefault="00814E2A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10 Dic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814E2A" w:rsidRPr="008A75DD" w:rsidRDefault="00814E2A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Lenguaje</w:t>
            </w:r>
          </w:p>
        </w:tc>
        <w:tc>
          <w:tcPr>
            <w:tcW w:w="4054" w:type="dxa"/>
            <w:shd w:val="clear" w:color="auto" w:fill="D6E3BC" w:themeFill="accent3" w:themeFillTint="66"/>
          </w:tcPr>
          <w:p w:rsidR="00814E2A" w:rsidRPr="008A75DD" w:rsidRDefault="00814E2A" w:rsidP="00CB5CEE">
            <w:pPr>
              <w:rPr>
                <w:sz w:val="24"/>
                <w:szCs w:val="24"/>
              </w:rPr>
            </w:pPr>
            <w:r w:rsidRPr="008A75DD">
              <w:rPr>
                <w:b/>
                <w:sz w:val="24"/>
                <w:szCs w:val="24"/>
              </w:rPr>
              <w:t>Consonantes en estudio</w:t>
            </w:r>
            <w:r w:rsidRPr="008A75DD">
              <w:rPr>
                <w:sz w:val="24"/>
                <w:szCs w:val="24"/>
              </w:rPr>
              <w:t>.  Escribir al dictado. Leer y escribir. Transcripción,  ordenar oraciones,  comprensión de lectura y redacción de frases u oraciones.</w:t>
            </w:r>
          </w:p>
        </w:tc>
      </w:tr>
      <w:tr w:rsidR="00D02345" w:rsidRPr="00E65918" w:rsidTr="00814E2A">
        <w:tc>
          <w:tcPr>
            <w:tcW w:w="1307" w:type="dxa"/>
            <w:shd w:val="clear" w:color="auto" w:fill="D6E3BC" w:themeFill="accent3" w:themeFillTint="66"/>
          </w:tcPr>
          <w:p w:rsidR="00D02345" w:rsidRPr="008A75DD" w:rsidRDefault="00D02345" w:rsidP="00CB5C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D6E3BC" w:themeFill="accent3" w:themeFillTint="66"/>
          </w:tcPr>
          <w:p w:rsidR="00D02345" w:rsidRPr="008A75DD" w:rsidRDefault="00D02345" w:rsidP="00CB5CEE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D02345" w:rsidRPr="008A75DD" w:rsidRDefault="00D02345" w:rsidP="00302CC4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Inglés</w:t>
            </w:r>
          </w:p>
        </w:tc>
        <w:tc>
          <w:tcPr>
            <w:tcW w:w="4054" w:type="dxa"/>
            <w:shd w:val="clear" w:color="auto" w:fill="D6E3BC" w:themeFill="accent3" w:themeFillTint="66"/>
          </w:tcPr>
          <w:p w:rsidR="00D02345" w:rsidRPr="00E65918" w:rsidRDefault="00D02345" w:rsidP="00302CC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A75DD">
              <w:rPr>
                <w:rFonts w:cstheme="minorHAnsi"/>
                <w:sz w:val="24"/>
                <w:szCs w:val="24"/>
              </w:rPr>
              <w:t xml:space="preserve">Expresar de manera oral oraciones con preposiciones de lugar. </w:t>
            </w:r>
            <w:r w:rsidRPr="00E65918">
              <w:rPr>
                <w:rFonts w:cstheme="minorHAnsi"/>
                <w:sz w:val="24"/>
                <w:szCs w:val="24"/>
                <w:lang w:val="en-US"/>
              </w:rPr>
              <w:t>(In, on, under, next to)</w:t>
            </w:r>
          </w:p>
        </w:tc>
      </w:tr>
    </w:tbl>
    <w:p w:rsidR="00814E2A" w:rsidRPr="00E65918" w:rsidRDefault="00814E2A" w:rsidP="003523DC">
      <w:pPr>
        <w:spacing w:after="0"/>
        <w:jc w:val="center"/>
        <w:rPr>
          <w:rFonts w:cstheme="minorHAnsi"/>
          <w:sz w:val="24"/>
          <w:szCs w:val="24"/>
          <w:lang w:val="en-US"/>
        </w:rPr>
      </w:pPr>
    </w:p>
    <w:p w:rsidR="00814E2A" w:rsidRPr="00E65918" w:rsidRDefault="00814E2A" w:rsidP="003523DC">
      <w:pPr>
        <w:spacing w:after="0"/>
        <w:jc w:val="center"/>
        <w:rPr>
          <w:rFonts w:cstheme="minorHAnsi"/>
          <w:sz w:val="24"/>
          <w:szCs w:val="24"/>
          <w:lang w:val="en-US"/>
        </w:rPr>
      </w:pPr>
    </w:p>
    <w:p w:rsidR="00814E2A" w:rsidRPr="00E65918" w:rsidRDefault="00814E2A" w:rsidP="003523DC">
      <w:pPr>
        <w:spacing w:after="0"/>
        <w:jc w:val="center"/>
        <w:rPr>
          <w:rFonts w:cstheme="minorHAnsi"/>
          <w:sz w:val="24"/>
          <w:szCs w:val="24"/>
          <w:lang w:val="en-US"/>
        </w:rPr>
      </w:pPr>
    </w:p>
    <w:p w:rsidR="00814E2A" w:rsidRPr="00E65918" w:rsidRDefault="00814E2A" w:rsidP="003523DC">
      <w:pPr>
        <w:spacing w:after="0"/>
        <w:jc w:val="center"/>
        <w:rPr>
          <w:rFonts w:cstheme="minorHAnsi"/>
          <w:sz w:val="24"/>
          <w:szCs w:val="24"/>
          <w:lang w:val="en-US"/>
        </w:rPr>
      </w:pPr>
    </w:p>
    <w:p w:rsidR="00814E2A" w:rsidRPr="00E65918" w:rsidRDefault="00814E2A" w:rsidP="003523DC">
      <w:pPr>
        <w:spacing w:after="0"/>
        <w:jc w:val="center"/>
        <w:rPr>
          <w:rFonts w:cstheme="minorHAnsi"/>
          <w:sz w:val="24"/>
          <w:szCs w:val="24"/>
          <w:lang w:val="en-US"/>
        </w:rPr>
      </w:pPr>
    </w:p>
    <w:p w:rsidR="00814E2A" w:rsidRPr="00E65918" w:rsidRDefault="00814E2A" w:rsidP="003523DC">
      <w:pPr>
        <w:spacing w:after="0"/>
        <w:jc w:val="center"/>
        <w:rPr>
          <w:rFonts w:cstheme="minorHAnsi"/>
          <w:sz w:val="24"/>
          <w:szCs w:val="24"/>
          <w:lang w:val="en-US"/>
        </w:rPr>
      </w:pPr>
    </w:p>
    <w:p w:rsidR="00814E2A" w:rsidRPr="00E65918" w:rsidRDefault="00814E2A" w:rsidP="003523DC">
      <w:pPr>
        <w:spacing w:after="0"/>
        <w:jc w:val="center"/>
        <w:rPr>
          <w:rFonts w:cstheme="minorHAnsi"/>
          <w:sz w:val="24"/>
          <w:szCs w:val="24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3"/>
        <w:gridCol w:w="2034"/>
        <w:gridCol w:w="7300"/>
      </w:tblGrid>
      <w:tr w:rsidR="00E17BCB" w:rsidRPr="008A75DD" w:rsidTr="00D02345">
        <w:tc>
          <w:tcPr>
            <w:tcW w:w="1125" w:type="dxa"/>
            <w:shd w:val="clear" w:color="auto" w:fill="8DB3E2" w:themeFill="text2" w:themeFillTint="66"/>
          </w:tcPr>
          <w:p w:rsidR="00E17BCB" w:rsidRPr="008A75DD" w:rsidRDefault="00E17BCB" w:rsidP="003523DC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CURSO</w:t>
            </w:r>
          </w:p>
        </w:tc>
        <w:tc>
          <w:tcPr>
            <w:tcW w:w="2039" w:type="dxa"/>
            <w:shd w:val="clear" w:color="auto" w:fill="8DB3E2" w:themeFill="text2" w:themeFillTint="66"/>
          </w:tcPr>
          <w:p w:rsidR="00E17BCB" w:rsidRPr="008A75DD" w:rsidRDefault="005B5594" w:rsidP="003523DC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ASI</w:t>
            </w:r>
            <w:r w:rsidR="00E17BCB" w:rsidRPr="008A75DD">
              <w:rPr>
                <w:rFonts w:cstheme="minorHAnsi"/>
                <w:sz w:val="24"/>
                <w:szCs w:val="24"/>
              </w:rPr>
              <w:t>GNATURA</w:t>
            </w:r>
          </w:p>
        </w:tc>
        <w:tc>
          <w:tcPr>
            <w:tcW w:w="7347" w:type="dxa"/>
            <w:shd w:val="clear" w:color="auto" w:fill="8DB3E2" w:themeFill="text2" w:themeFillTint="66"/>
          </w:tcPr>
          <w:p w:rsidR="00E17BCB" w:rsidRPr="008A75DD" w:rsidRDefault="00907ED1" w:rsidP="003523DC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 xml:space="preserve">                             </w:t>
            </w:r>
            <w:r w:rsidR="00814E2A" w:rsidRPr="008A75DD">
              <w:rPr>
                <w:rFonts w:cstheme="minorHAnsi"/>
                <w:sz w:val="24"/>
                <w:szCs w:val="24"/>
              </w:rPr>
              <w:t>CONTENIDOS</w:t>
            </w:r>
          </w:p>
        </w:tc>
      </w:tr>
      <w:tr w:rsidR="007632DE" w:rsidRPr="008A75DD" w:rsidTr="00D02345">
        <w:tc>
          <w:tcPr>
            <w:tcW w:w="1125" w:type="dxa"/>
            <w:shd w:val="clear" w:color="auto" w:fill="F2DBDB" w:themeFill="accent2" w:themeFillTint="33"/>
          </w:tcPr>
          <w:p w:rsidR="007632DE" w:rsidRPr="008A75DD" w:rsidRDefault="007632DE" w:rsidP="003523DC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2° A</w:t>
            </w:r>
          </w:p>
          <w:p w:rsidR="00D02345" w:rsidRPr="008A75DD" w:rsidRDefault="00D02345" w:rsidP="003523DC">
            <w:pPr>
              <w:rPr>
                <w:rFonts w:cstheme="minorHAnsi"/>
                <w:sz w:val="24"/>
                <w:szCs w:val="24"/>
              </w:rPr>
            </w:pPr>
          </w:p>
          <w:p w:rsidR="00907ED1" w:rsidRPr="008A75DD" w:rsidRDefault="00D02345" w:rsidP="003523DC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Y</w:t>
            </w:r>
          </w:p>
          <w:p w:rsidR="00907ED1" w:rsidRPr="008A75DD" w:rsidRDefault="00907ED1" w:rsidP="003523DC">
            <w:pPr>
              <w:rPr>
                <w:rFonts w:cstheme="minorHAnsi"/>
                <w:sz w:val="24"/>
                <w:szCs w:val="24"/>
              </w:rPr>
            </w:pPr>
          </w:p>
          <w:p w:rsidR="007632DE" w:rsidRPr="008A75DD" w:rsidRDefault="007632DE" w:rsidP="003523DC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2° B</w:t>
            </w:r>
          </w:p>
        </w:tc>
        <w:tc>
          <w:tcPr>
            <w:tcW w:w="2039" w:type="dxa"/>
            <w:shd w:val="clear" w:color="auto" w:fill="F2DBDB" w:themeFill="accent2" w:themeFillTint="33"/>
          </w:tcPr>
          <w:p w:rsidR="007632DE" w:rsidRPr="00302CC4" w:rsidRDefault="007632DE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Lenguaje</w:t>
            </w:r>
          </w:p>
        </w:tc>
        <w:tc>
          <w:tcPr>
            <w:tcW w:w="7347" w:type="dxa"/>
            <w:shd w:val="clear" w:color="auto" w:fill="F2DBDB" w:themeFill="accent2" w:themeFillTint="33"/>
          </w:tcPr>
          <w:p w:rsidR="007632DE" w:rsidRPr="008A75DD" w:rsidRDefault="007632DE" w:rsidP="007632DE">
            <w:pPr>
              <w:pStyle w:val="Prrafodelista"/>
              <w:numPr>
                <w:ilvl w:val="0"/>
                <w:numId w:val="5"/>
              </w:numPr>
              <w:rPr>
                <w:rFonts w:cs="Arial"/>
                <w:sz w:val="24"/>
                <w:szCs w:val="24"/>
              </w:rPr>
            </w:pPr>
            <w:r w:rsidRPr="008A75DD">
              <w:rPr>
                <w:rFonts w:cs="Arial"/>
                <w:sz w:val="24"/>
                <w:szCs w:val="24"/>
              </w:rPr>
              <w:t>Poema y sus características.</w:t>
            </w:r>
          </w:p>
          <w:p w:rsidR="007632DE" w:rsidRPr="008A75DD" w:rsidRDefault="007632DE" w:rsidP="007632DE">
            <w:pPr>
              <w:pStyle w:val="Prrafodelista"/>
              <w:numPr>
                <w:ilvl w:val="0"/>
                <w:numId w:val="5"/>
              </w:numPr>
              <w:rPr>
                <w:rFonts w:cs="Arial"/>
                <w:sz w:val="24"/>
                <w:szCs w:val="24"/>
              </w:rPr>
            </w:pPr>
            <w:r w:rsidRPr="008A75DD">
              <w:rPr>
                <w:rFonts w:cs="Arial"/>
                <w:sz w:val="24"/>
                <w:szCs w:val="24"/>
              </w:rPr>
              <w:t>La obra dramática y sus características.</w:t>
            </w:r>
          </w:p>
          <w:p w:rsidR="007632DE" w:rsidRPr="008A75DD" w:rsidRDefault="007632DE" w:rsidP="007632DE">
            <w:pPr>
              <w:pStyle w:val="Prrafodelista"/>
              <w:numPr>
                <w:ilvl w:val="0"/>
                <w:numId w:val="5"/>
              </w:numPr>
              <w:rPr>
                <w:rFonts w:cs="Arial"/>
                <w:sz w:val="24"/>
                <w:szCs w:val="24"/>
              </w:rPr>
            </w:pPr>
            <w:r w:rsidRPr="008A75DD">
              <w:rPr>
                <w:rFonts w:cs="Arial"/>
                <w:sz w:val="24"/>
                <w:szCs w:val="24"/>
              </w:rPr>
              <w:t>La noticia y sus características.</w:t>
            </w:r>
          </w:p>
          <w:p w:rsidR="007632DE" w:rsidRPr="008A75DD" w:rsidRDefault="007632DE" w:rsidP="007632DE">
            <w:pPr>
              <w:pStyle w:val="Prrafodelista"/>
              <w:numPr>
                <w:ilvl w:val="0"/>
                <w:numId w:val="5"/>
              </w:numPr>
              <w:rPr>
                <w:rFonts w:cs="Arial"/>
                <w:sz w:val="24"/>
                <w:szCs w:val="24"/>
              </w:rPr>
            </w:pPr>
            <w:r w:rsidRPr="008A75DD">
              <w:rPr>
                <w:rFonts w:cs="Arial"/>
                <w:sz w:val="24"/>
                <w:szCs w:val="24"/>
              </w:rPr>
              <w:t>Palabras compuestas.</w:t>
            </w:r>
          </w:p>
          <w:p w:rsidR="007632DE" w:rsidRPr="008A75DD" w:rsidRDefault="007632DE" w:rsidP="007632DE">
            <w:pPr>
              <w:pStyle w:val="Prrafodelista"/>
              <w:numPr>
                <w:ilvl w:val="0"/>
                <w:numId w:val="5"/>
              </w:numPr>
              <w:rPr>
                <w:rFonts w:cs="Arial"/>
                <w:sz w:val="24"/>
                <w:szCs w:val="24"/>
              </w:rPr>
            </w:pPr>
            <w:r w:rsidRPr="008A75DD">
              <w:rPr>
                <w:rFonts w:cs="Arial"/>
                <w:sz w:val="24"/>
                <w:szCs w:val="24"/>
              </w:rPr>
              <w:t>Adjetivo calificativo.</w:t>
            </w:r>
          </w:p>
          <w:p w:rsidR="007632DE" w:rsidRPr="008A75DD" w:rsidRDefault="007632DE" w:rsidP="007632DE">
            <w:pPr>
              <w:pStyle w:val="Prrafodelista"/>
              <w:numPr>
                <w:ilvl w:val="0"/>
                <w:numId w:val="5"/>
              </w:numPr>
              <w:rPr>
                <w:rFonts w:cs="Arial"/>
                <w:sz w:val="24"/>
                <w:szCs w:val="24"/>
              </w:rPr>
            </w:pPr>
            <w:r w:rsidRPr="008A75DD">
              <w:rPr>
                <w:rFonts w:cs="Arial"/>
                <w:sz w:val="24"/>
                <w:szCs w:val="24"/>
              </w:rPr>
              <w:t>Verbos.</w:t>
            </w:r>
          </w:p>
          <w:p w:rsidR="007632DE" w:rsidRPr="008A75DD" w:rsidRDefault="007632DE" w:rsidP="007632DE">
            <w:pPr>
              <w:pStyle w:val="Prrafodelista"/>
              <w:numPr>
                <w:ilvl w:val="0"/>
                <w:numId w:val="5"/>
              </w:numPr>
              <w:rPr>
                <w:rFonts w:cs="Arial"/>
                <w:sz w:val="24"/>
                <w:szCs w:val="24"/>
              </w:rPr>
            </w:pPr>
            <w:r w:rsidRPr="008A75DD">
              <w:rPr>
                <w:rFonts w:cs="Arial"/>
                <w:sz w:val="24"/>
                <w:szCs w:val="24"/>
              </w:rPr>
              <w:t>Género y número.</w:t>
            </w:r>
          </w:p>
          <w:p w:rsidR="007632DE" w:rsidRPr="008A75DD" w:rsidRDefault="007632DE" w:rsidP="00CB5CEE">
            <w:pPr>
              <w:pStyle w:val="Prrafodelista"/>
              <w:rPr>
                <w:rFonts w:cs="Arial"/>
                <w:sz w:val="24"/>
                <w:szCs w:val="24"/>
              </w:rPr>
            </w:pPr>
          </w:p>
        </w:tc>
      </w:tr>
      <w:tr w:rsidR="007632DE" w:rsidRPr="008A75DD" w:rsidTr="00D02345">
        <w:tc>
          <w:tcPr>
            <w:tcW w:w="1125" w:type="dxa"/>
            <w:shd w:val="clear" w:color="auto" w:fill="F2DBDB" w:themeFill="accent2" w:themeFillTint="33"/>
          </w:tcPr>
          <w:p w:rsidR="007632DE" w:rsidRPr="008A75DD" w:rsidRDefault="007632DE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F2DBDB" w:themeFill="accent2" w:themeFillTint="33"/>
          </w:tcPr>
          <w:p w:rsidR="007632DE" w:rsidRPr="00302CC4" w:rsidRDefault="007632DE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Matemática</w:t>
            </w:r>
          </w:p>
        </w:tc>
        <w:tc>
          <w:tcPr>
            <w:tcW w:w="7347" w:type="dxa"/>
            <w:shd w:val="clear" w:color="auto" w:fill="F2DBDB" w:themeFill="accent2" w:themeFillTint="33"/>
          </w:tcPr>
          <w:p w:rsidR="007632DE" w:rsidRPr="008A75DD" w:rsidRDefault="007632DE" w:rsidP="007632DE">
            <w:pPr>
              <w:pStyle w:val="Prrafodelista"/>
              <w:numPr>
                <w:ilvl w:val="0"/>
                <w:numId w:val="5"/>
              </w:numPr>
              <w:rPr>
                <w:rFonts w:cs="Arial"/>
                <w:sz w:val="24"/>
                <w:szCs w:val="24"/>
              </w:rPr>
            </w:pPr>
            <w:r w:rsidRPr="008A75DD">
              <w:rPr>
                <w:rFonts w:cs="Arial"/>
                <w:sz w:val="24"/>
                <w:szCs w:val="24"/>
              </w:rPr>
              <w:t>Características de los cuerpos y figuras geométricas.</w:t>
            </w:r>
          </w:p>
          <w:p w:rsidR="007632DE" w:rsidRPr="008A75DD" w:rsidRDefault="007632DE" w:rsidP="007632DE">
            <w:pPr>
              <w:pStyle w:val="Prrafodelista"/>
              <w:numPr>
                <w:ilvl w:val="0"/>
                <w:numId w:val="5"/>
              </w:numPr>
              <w:rPr>
                <w:rFonts w:cs="Arial"/>
                <w:sz w:val="24"/>
                <w:szCs w:val="24"/>
              </w:rPr>
            </w:pPr>
            <w:r w:rsidRPr="008A75DD">
              <w:rPr>
                <w:rFonts w:cs="Arial"/>
                <w:sz w:val="24"/>
                <w:szCs w:val="24"/>
              </w:rPr>
              <w:t>Tabla de conteo.</w:t>
            </w:r>
          </w:p>
          <w:p w:rsidR="007632DE" w:rsidRPr="008A75DD" w:rsidRDefault="007632DE" w:rsidP="007632DE">
            <w:pPr>
              <w:pStyle w:val="Prrafodelista"/>
              <w:numPr>
                <w:ilvl w:val="0"/>
                <w:numId w:val="5"/>
              </w:numPr>
              <w:rPr>
                <w:rFonts w:cs="Arial"/>
                <w:sz w:val="24"/>
                <w:szCs w:val="24"/>
              </w:rPr>
            </w:pPr>
            <w:r w:rsidRPr="008A75DD">
              <w:rPr>
                <w:rFonts w:cs="Arial"/>
                <w:sz w:val="24"/>
                <w:szCs w:val="24"/>
              </w:rPr>
              <w:t>Gráfico de barra simple.</w:t>
            </w:r>
          </w:p>
          <w:p w:rsidR="007632DE" w:rsidRPr="008A75DD" w:rsidRDefault="007632DE" w:rsidP="007632DE">
            <w:pPr>
              <w:pStyle w:val="Prrafodelista"/>
              <w:numPr>
                <w:ilvl w:val="0"/>
                <w:numId w:val="5"/>
              </w:numPr>
              <w:rPr>
                <w:rFonts w:cs="Arial"/>
                <w:sz w:val="24"/>
                <w:szCs w:val="24"/>
              </w:rPr>
            </w:pPr>
            <w:r w:rsidRPr="008A75DD">
              <w:rPr>
                <w:rFonts w:cs="Arial"/>
                <w:sz w:val="24"/>
                <w:szCs w:val="24"/>
              </w:rPr>
              <w:t xml:space="preserve">  Pictogramas.</w:t>
            </w:r>
          </w:p>
          <w:p w:rsidR="007632DE" w:rsidRPr="008A75DD" w:rsidRDefault="007632DE" w:rsidP="007632DE">
            <w:pPr>
              <w:pStyle w:val="Prrafodelista"/>
              <w:numPr>
                <w:ilvl w:val="0"/>
                <w:numId w:val="5"/>
              </w:numPr>
              <w:rPr>
                <w:rFonts w:cs="Arial"/>
                <w:sz w:val="24"/>
                <w:szCs w:val="24"/>
              </w:rPr>
            </w:pPr>
            <w:r w:rsidRPr="008A75DD">
              <w:rPr>
                <w:rFonts w:cs="Arial"/>
                <w:sz w:val="24"/>
                <w:szCs w:val="24"/>
              </w:rPr>
              <w:t>Números y operaciones hasta 1000.</w:t>
            </w:r>
          </w:p>
          <w:p w:rsidR="007632DE" w:rsidRPr="008A75DD" w:rsidRDefault="007632DE" w:rsidP="007632DE">
            <w:pPr>
              <w:pStyle w:val="Prrafodelista"/>
              <w:numPr>
                <w:ilvl w:val="0"/>
                <w:numId w:val="5"/>
              </w:numPr>
              <w:rPr>
                <w:rFonts w:cs="Arial"/>
                <w:sz w:val="24"/>
                <w:szCs w:val="24"/>
              </w:rPr>
            </w:pPr>
            <w:r w:rsidRPr="008A75DD">
              <w:rPr>
                <w:rFonts w:cs="Arial"/>
                <w:sz w:val="24"/>
                <w:szCs w:val="24"/>
              </w:rPr>
              <w:t>Multiplicación.</w:t>
            </w:r>
          </w:p>
          <w:p w:rsidR="007632DE" w:rsidRPr="008A75DD" w:rsidRDefault="007632DE" w:rsidP="00CB5CEE">
            <w:pPr>
              <w:rPr>
                <w:rFonts w:cs="Arial"/>
                <w:sz w:val="24"/>
                <w:szCs w:val="24"/>
              </w:rPr>
            </w:pPr>
          </w:p>
        </w:tc>
      </w:tr>
      <w:tr w:rsidR="007632DE" w:rsidRPr="008A75DD" w:rsidTr="00D02345">
        <w:tc>
          <w:tcPr>
            <w:tcW w:w="1125" w:type="dxa"/>
            <w:shd w:val="clear" w:color="auto" w:fill="F2DBDB" w:themeFill="accent2" w:themeFillTint="33"/>
          </w:tcPr>
          <w:p w:rsidR="007632DE" w:rsidRPr="008A75DD" w:rsidRDefault="007632DE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F2DBDB" w:themeFill="accent2" w:themeFillTint="33"/>
          </w:tcPr>
          <w:p w:rsidR="007632DE" w:rsidRPr="00302CC4" w:rsidRDefault="007632DE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Ciencias</w:t>
            </w:r>
          </w:p>
        </w:tc>
        <w:tc>
          <w:tcPr>
            <w:tcW w:w="7347" w:type="dxa"/>
            <w:shd w:val="clear" w:color="auto" w:fill="F2DBDB" w:themeFill="accent2" w:themeFillTint="33"/>
          </w:tcPr>
          <w:p w:rsidR="007632DE" w:rsidRPr="008A75DD" w:rsidRDefault="007632DE" w:rsidP="007632DE">
            <w:pPr>
              <w:pStyle w:val="Prrafodelista"/>
              <w:numPr>
                <w:ilvl w:val="0"/>
                <w:numId w:val="5"/>
              </w:numPr>
              <w:rPr>
                <w:rFonts w:cs="Arial"/>
                <w:sz w:val="24"/>
                <w:szCs w:val="24"/>
              </w:rPr>
            </w:pPr>
            <w:r w:rsidRPr="008A75DD">
              <w:rPr>
                <w:rFonts w:cs="Arial"/>
                <w:sz w:val="24"/>
                <w:szCs w:val="24"/>
              </w:rPr>
              <w:t>Características de los estados del agua.</w:t>
            </w:r>
          </w:p>
          <w:p w:rsidR="007632DE" w:rsidRPr="008A75DD" w:rsidRDefault="007632DE" w:rsidP="007632DE">
            <w:pPr>
              <w:pStyle w:val="Prrafodelista"/>
              <w:numPr>
                <w:ilvl w:val="0"/>
                <w:numId w:val="5"/>
              </w:numPr>
              <w:rPr>
                <w:rFonts w:cs="Arial"/>
                <w:sz w:val="24"/>
                <w:szCs w:val="24"/>
              </w:rPr>
            </w:pPr>
            <w:r w:rsidRPr="008A75DD">
              <w:rPr>
                <w:rFonts w:cs="Arial"/>
                <w:sz w:val="24"/>
                <w:szCs w:val="24"/>
              </w:rPr>
              <w:t>Ciclo del agua.</w:t>
            </w:r>
          </w:p>
          <w:p w:rsidR="007632DE" w:rsidRPr="008A75DD" w:rsidRDefault="007632DE" w:rsidP="007632DE">
            <w:pPr>
              <w:pStyle w:val="Prrafodelista"/>
              <w:numPr>
                <w:ilvl w:val="0"/>
                <w:numId w:val="5"/>
              </w:numPr>
              <w:rPr>
                <w:rFonts w:cs="Arial"/>
                <w:sz w:val="24"/>
                <w:szCs w:val="24"/>
              </w:rPr>
            </w:pPr>
            <w:r w:rsidRPr="008A75DD">
              <w:rPr>
                <w:rFonts w:cs="Arial"/>
                <w:sz w:val="24"/>
                <w:szCs w:val="24"/>
              </w:rPr>
              <w:t>Cuidados del agua.</w:t>
            </w:r>
          </w:p>
          <w:p w:rsidR="007632DE" w:rsidRPr="008A75DD" w:rsidRDefault="007632DE" w:rsidP="007632DE">
            <w:pPr>
              <w:pStyle w:val="Prrafodelista"/>
              <w:numPr>
                <w:ilvl w:val="0"/>
                <w:numId w:val="5"/>
              </w:numPr>
              <w:rPr>
                <w:rFonts w:cs="Arial"/>
                <w:sz w:val="24"/>
                <w:szCs w:val="24"/>
              </w:rPr>
            </w:pPr>
            <w:r w:rsidRPr="008A75DD">
              <w:rPr>
                <w:rFonts w:cs="Arial"/>
                <w:sz w:val="24"/>
                <w:szCs w:val="24"/>
              </w:rPr>
              <w:t>Efectos del tiempo atmosférico.</w:t>
            </w:r>
          </w:p>
          <w:p w:rsidR="007632DE" w:rsidRPr="008A75DD" w:rsidRDefault="007632DE" w:rsidP="00CB5CEE">
            <w:pPr>
              <w:pStyle w:val="Prrafodelista"/>
              <w:rPr>
                <w:rFonts w:cs="Arial"/>
                <w:sz w:val="24"/>
                <w:szCs w:val="24"/>
              </w:rPr>
            </w:pPr>
          </w:p>
        </w:tc>
      </w:tr>
      <w:tr w:rsidR="007632DE" w:rsidRPr="008A75DD" w:rsidTr="00D02345">
        <w:tc>
          <w:tcPr>
            <w:tcW w:w="1125" w:type="dxa"/>
            <w:shd w:val="clear" w:color="auto" w:fill="F2DBDB" w:themeFill="accent2" w:themeFillTint="33"/>
          </w:tcPr>
          <w:p w:rsidR="007632DE" w:rsidRPr="008A75DD" w:rsidRDefault="007632DE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F2DBDB" w:themeFill="accent2" w:themeFillTint="33"/>
          </w:tcPr>
          <w:p w:rsidR="007632DE" w:rsidRPr="00302CC4" w:rsidRDefault="007632DE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 xml:space="preserve">Historia </w:t>
            </w:r>
          </w:p>
        </w:tc>
        <w:tc>
          <w:tcPr>
            <w:tcW w:w="7347" w:type="dxa"/>
            <w:shd w:val="clear" w:color="auto" w:fill="F2DBDB" w:themeFill="accent2" w:themeFillTint="33"/>
          </w:tcPr>
          <w:p w:rsidR="007632DE" w:rsidRPr="008A75DD" w:rsidRDefault="007632DE" w:rsidP="007632DE">
            <w:pPr>
              <w:pStyle w:val="Prrafodelista"/>
              <w:numPr>
                <w:ilvl w:val="0"/>
                <w:numId w:val="5"/>
              </w:numPr>
              <w:rPr>
                <w:rFonts w:cs="Arial"/>
                <w:sz w:val="24"/>
                <w:szCs w:val="24"/>
              </w:rPr>
            </w:pPr>
            <w:r w:rsidRPr="008A75DD">
              <w:rPr>
                <w:rFonts w:cs="Arial"/>
                <w:sz w:val="24"/>
                <w:szCs w:val="24"/>
              </w:rPr>
              <w:t>Disertación de los pueblos originarios (trabajo en clases)</w:t>
            </w:r>
          </w:p>
          <w:p w:rsidR="007632DE" w:rsidRPr="008A75DD" w:rsidRDefault="007632DE" w:rsidP="007632DE">
            <w:pPr>
              <w:pStyle w:val="Prrafodelista"/>
              <w:numPr>
                <w:ilvl w:val="0"/>
                <w:numId w:val="5"/>
              </w:numPr>
              <w:rPr>
                <w:rFonts w:cs="Arial"/>
                <w:sz w:val="24"/>
                <w:szCs w:val="24"/>
              </w:rPr>
            </w:pPr>
            <w:proofErr w:type="spellStart"/>
            <w:r w:rsidRPr="008A75DD">
              <w:rPr>
                <w:rFonts w:cs="Arial"/>
                <w:sz w:val="24"/>
                <w:szCs w:val="24"/>
              </w:rPr>
              <w:t>Ev</w:t>
            </w:r>
            <w:proofErr w:type="spellEnd"/>
            <w:r w:rsidRPr="008A75DD">
              <w:rPr>
                <w:rFonts w:cs="Arial"/>
                <w:sz w:val="24"/>
                <w:szCs w:val="24"/>
              </w:rPr>
              <w:t>. Pueblos originarios.</w:t>
            </w:r>
          </w:p>
          <w:p w:rsidR="007632DE" w:rsidRPr="008A75DD" w:rsidRDefault="007632DE" w:rsidP="00CB5CEE">
            <w:pPr>
              <w:rPr>
                <w:rFonts w:cs="Arial"/>
                <w:sz w:val="24"/>
                <w:szCs w:val="24"/>
              </w:rPr>
            </w:pPr>
          </w:p>
        </w:tc>
      </w:tr>
      <w:tr w:rsidR="00D02345" w:rsidRPr="008A75DD" w:rsidTr="00D02345">
        <w:tc>
          <w:tcPr>
            <w:tcW w:w="1125" w:type="dxa"/>
            <w:shd w:val="clear" w:color="auto" w:fill="F2DBDB" w:themeFill="accent2" w:themeFillTint="33"/>
          </w:tcPr>
          <w:p w:rsidR="00D02345" w:rsidRPr="008A75DD" w:rsidRDefault="00D02345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F2DBDB" w:themeFill="accent2" w:themeFillTint="33"/>
          </w:tcPr>
          <w:p w:rsidR="00D02345" w:rsidRPr="00302CC4" w:rsidRDefault="00D02345" w:rsidP="00302CC4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Inglés</w:t>
            </w:r>
          </w:p>
        </w:tc>
        <w:tc>
          <w:tcPr>
            <w:tcW w:w="7347" w:type="dxa"/>
            <w:shd w:val="clear" w:color="auto" w:fill="F2DBDB" w:themeFill="accent2" w:themeFillTint="33"/>
          </w:tcPr>
          <w:p w:rsidR="00D02345" w:rsidRPr="008A75DD" w:rsidRDefault="00D02345" w:rsidP="00302CC4">
            <w:pPr>
              <w:pStyle w:val="Sinespaciado"/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 xml:space="preserve">Reconocer y discriminar expresiones de gusto y disgusto (Uso verbo Like – </w:t>
            </w:r>
            <w:proofErr w:type="spellStart"/>
            <w:r w:rsidRPr="008A75DD">
              <w:rPr>
                <w:sz w:val="24"/>
                <w:szCs w:val="24"/>
              </w:rPr>
              <w:t>Don’t</w:t>
            </w:r>
            <w:proofErr w:type="spellEnd"/>
            <w:r w:rsidRPr="008A75DD">
              <w:rPr>
                <w:sz w:val="24"/>
                <w:szCs w:val="24"/>
              </w:rPr>
              <w:t xml:space="preserve"> like) con actividades que se realizan en el tiempo libre dentro o fuera de un lugar (</w:t>
            </w:r>
            <w:proofErr w:type="spellStart"/>
            <w:r w:rsidRPr="008A75DD">
              <w:rPr>
                <w:sz w:val="24"/>
                <w:szCs w:val="24"/>
              </w:rPr>
              <w:t>Inside</w:t>
            </w:r>
            <w:proofErr w:type="spellEnd"/>
            <w:r w:rsidRPr="008A75DD">
              <w:rPr>
                <w:sz w:val="24"/>
                <w:szCs w:val="24"/>
              </w:rPr>
              <w:t xml:space="preserve"> – </w:t>
            </w:r>
            <w:proofErr w:type="spellStart"/>
            <w:r w:rsidRPr="008A75DD">
              <w:rPr>
                <w:sz w:val="24"/>
                <w:szCs w:val="24"/>
              </w:rPr>
              <w:t>Outside</w:t>
            </w:r>
            <w:proofErr w:type="spellEnd"/>
            <w:r w:rsidRPr="008A75DD">
              <w:rPr>
                <w:sz w:val="24"/>
                <w:szCs w:val="24"/>
              </w:rPr>
              <w:t>) de manera oral y escrita.</w:t>
            </w:r>
          </w:p>
        </w:tc>
      </w:tr>
      <w:tr w:rsidR="00D02345" w:rsidRPr="008A75DD" w:rsidTr="00D02345">
        <w:tc>
          <w:tcPr>
            <w:tcW w:w="1125" w:type="dxa"/>
            <w:shd w:val="clear" w:color="auto" w:fill="CCC0D9" w:themeFill="accent4" w:themeFillTint="66"/>
          </w:tcPr>
          <w:p w:rsidR="00D02345" w:rsidRPr="008A75DD" w:rsidRDefault="00D02345" w:rsidP="003523DC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3° A</w:t>
            </w:r>
          </w:p>
        </w:tc>
        <w:tc>
          <w:tcPr>
            <w:tcW w:w="2039" w:type="dxa"/>
            <w:shd w:val="clear" w:color="auto" w:fill="CCC0D9" w:themeFill="accent4" w:themeFillTint="66"/>
          </w:tcPr>
          <w:p w:rsidR="00D02345" w:rsidRPr="00302CC4" w:rsidRDefault="00D02345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Lenguaje</w:t>
            </w:r>
          </w:p>
          <w:p w:rsidR="00D02345" w:rsidRPr="00302CC4" w:rsidRDefault="00D02345" w:rsidP="00CB5CEE">
            <w:pPr>
              <w:rPr>
                <w:rFonts w:ascii="Arial" w:hAnsi="Arial" w:cs="Arial"/>
                <w:sz w:val="24"/>
                <w:szCs w:val="24"/>
              </w:rPr>
            </w:pPr>
          </w:p>
          <w:p w:rsidR="00302CC4" w:rsidRPr="00302CC4" w:rsidRDefault="00302CC4" w:rsidP="00CB5CE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345" w:rsidRPr="00302CC4" w:rsidRDefault="00D02345" w:rsidP="00CB5CEE">
            <w:pPr>
              <w:rPr>
                <w:rFonts w:ascii="Arial" w:hAnsi="Arial" w:cs="Arial"/>
                <w:sz w:val="24"/>
                <w:szCs w:val="24"/>
              </w:rPr>
            </w:pPr>
          </w:p>
          <w:p w:rsidR="00302CC4" w:rsidRPr="00302CC4" w:rsidRDefault="00302CC4" w:rsidP="00CB5CE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345" w:rsidRPr="00302CC4" w:rsidRDefault="00D02345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Matemática</w:t>
            </w:r>
          </w:p>
          <w:p w:rsidR="00D02345" w:rsidRPr="00302CC4" w:rsidRDefault="00D02345" w:rsidP="00CB5CEE">
            <w:pPr>
              <w:rPr>
                <w:rFonts w:ascii="Arial" w:hAnsi="Arial" w:cs="Arial"/>
                <w:sz w:val="24"/>
                <w:szCs w:val="24"/>
              </w:rPr>
            </w:pPr>
          </w:p>
          <w:p w:rsidR="00302CC4" w:rsidRPr="00302CC4" w:rsidRDefault="00302CC4" w:rsidP="00CB5CEE">
            <w:pPr>
              <w:rPr>
                <w:rFonts w:ascii="Arial" w:hAnsi="Arial" w:cs="Arial"/>
                <w:sz w:val="24"/>
                <w:szCs w:val="24"/>
              </w:rPr>
            </w:pPr>
          </w:p>
          <w:p w:rsidR="00302CC4" w:rsidRPr="00302CC4" w:rsidRDefault="00302CC4" w:rsidP="00CB5CE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345" w:rsidRPr="00302CC4" w:rsidRDefault="00D02345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Ciencias Naturales</w:t>
            </w:r>
          </w:p>
          <w:p w:rsidR="00D02345" w:rsidRPr="00302CC4" w:rsidRDefault="00D02345" w:rsidP="00CB5CE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345" w:rsidRPr="00302CC4" w:rsidRDefault="00D02345" w:rsidP="00CB5CE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345" w:rsidRPr="00302CC4" w:rsidRDefault="00D02345" w:rsidP="00CB5CE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345" w:rsidRPr="00302CC4" w:rsidRDefault="00D02345" w:rsidP="00CB5CE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345" w:rsidRPr="00302CC4" w:rsidRDefault="00D02345" w:rsidP="00CB5CE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345" w:rsidRPr="00302CC4" w:rsidRDefault="00D02345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Historia</w:t>
            </w:r>
          </w:p>
          <w:p w:rsidR="00D02345" w:rsidRPr="00302CC4" w:rsidRDefault="00D02345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 xml:space="preserve">Martes </w:t>
            </w:r>
            <w:r w:rsidR="00302CC4" w:rsidRPr="00302CC4">
              <w:rPr>
                <w:rFonts w:ascii="Arial" w:hAnsi="Arial" w:cs="Arial"/>
                <w:sz w:val="24"/>
                <w:szCs w:val="24"/>
              </w:rPr>
              <w:t xml:space="preserve">03 </w:t>
            </w:r>
            <w:r w:rsidRPr="00302CC4">
              <w:rPr>
                <w:rFonts w:ascii="Arial" w:hAnsi="Arial" w:cs="Arial"/>
                <w:sz w:val="24"/>
                <w:szCs w:val="24"/>
              </w:rPr>
              <w:t>Diciembre</w:t>
            </w:r>
          </w:p>
          <w:p w:rsidR="00D02345" w:rsidRPr="00302CC4" w:rsidRDefault="00D02345" w:rsidP="00CB5CE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345" w:rsidRPr="00302CC4" w:rsidRDefault="00D02345" w:rsidP="00CB5CE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345" w:rsidRPr="00302CC4" w:rsidRDefault="00D02345" w:rsidP="00302CC4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Libro</w:t>
            </w:r>
            <w:r w:rsidR="00302CC4" w:rsidRPr="00302CC4">
              <w:rPr>
                <w:rFonts w:ascii="Arial" w:hAnsi="Arial" w:cs="Arial"/>
                <w:sz w:val="24"/>
                <w:szCs w:val="24"/>
              </w:rPr>
              <w:t>: “</w:t>
            </w:r>
            <w:r w:rsidRPr="00302CC4">
              <w:rPr>
                <w:rFonts w:ascii="Arial" w:hAnsi="Arial" w:cs="Arial"/>
                <w:sz w:val="24"/>
                <w:szCs w:val="24"/>
              </w:rPr>
              <w:t xml:space="preserve">Nada </w:t>
            </w:r>
            <w:r w:rsidR="00302CC4" w:rsidRPr="00302CC4">
              <w:rPr>
                <w:rFonts w:ascii="Arial" w:hAnsi="Arial" w:cs="Arial"/>
                <w:sz w:val="24"/>
                <w:szCs w:val="24"/>
              </w:rPr>
              <w:t>Me Resulta”</w:t>
            </w:r>
          </w:p>
        </w:tc>
        <w:tc>
          <w:tcPr>
            <w:tcW w:w="7347" w:type="dxa"/>
            <w:shd w:val="clear" w:color="auto" w:fill="CCC0D9" w:themeFill="accent4" w:themeFillTint="66"/>
          </w:tcPr>
          <w:p w:rsidR="00D02345" w:rsidRPr="008A75DD" w:rsidRDefault="00D02345" w:rsidP="00CB5CEE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 xml:space="preserve">-Comprensión </w:t>
            </w:r>
            <w:proofErr w:type="spellStart"/>
            <w:proofErr w:type="gramStart"/>
            <w:r w:rsidRPr="008A75DD">
              <w:rPr>
                <w:rFonts w:cstheme="minorHAnsi"/>
                <w:sz w:val="24"/>
                <w:szCs w:val="24"/>
              </w:rPr>
              <w:t>lectora:texto</w:t>
            </w:r>
            <w:proofErr w:type="spellEnd"/>
            <w:proofErr w:type="gramEnd"/>
            <w:r w:rsidRPr="008A75DD">
              <w:rPr>
                <w:rFonts w:cstheme="minorHAnsi"/>
                <w:sz w:val="24"/>
                <w:szCs w:val="24"/>
              </w:rPr>
              <w:t xml:space="preserve"> informativo.</w:t>
            </w:r>
          </w:p>
          <w:p w:rsidR="00D02345" w:rsidRPr="008A75DD" w:rsidRDefault="00D02345" w:rsidP="00CB5CEE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-Clasificación de palabras según acentuación.(agudas, graves, esdrújulas)</w:t>
            </w:r>
          </w:p>
          <w:p w:rsidR="00D02345" w:rsidRPr="008A75DD" w:rsidRDefault="00D02345" w:rsidP="00CB5CEE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-Texto no literario: El afiche</w:t>
            </w:r>
          </w:p>
          <w:p w:rsidR="00D02345" w:rsidRDefault="00D02345" w:rsidP="00CB5CEE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-Ortografía literal: uso de v-b-g-c-s y z</w:t>
            </w:r>
          </w:p>
          <w:p w:rsidR="00302CC4" w:rsidRPr="008A75DD" w:rsidRDefault="00302CC4" w:rsidP="00CB5CEE">
            <w:pPr>
              <w:rPr>
                <w:rFonts w:cstheme="minorHAnsi"/>
                <w:sz w:val="24"/>
                <w:szCs w:val="24"/>
              </w:rPr>
            </w:pPr>
          </w:p>
          <w:p w:rsidR="00D02345" w:rsidRPr="008A75DD" w:rsidRDefault="00D02345" w:rsidP="00CB5CEE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-Resolución de problemas: aditivos y multiplicativos.</w:t>
            </w:r>
          </w:p>
          <w:p w:rsidR="00D02345" w:rsidRPr="008A75DD" w:rsidRDefault="00D02345" w:rsidP="00CB5CEE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-Adición, sustracción y multiplicación con reservas.</w:t>
            </w:r>
          </w:p>
          <w:p w:rsidR="00D02345" w:rsidRPr="008A75DD" w:rsidRDefault="00D02345" w:rsidP="00CB5CEE">
            <w:pPr>
              <w:rPr>
                <w:rFonts w:cstheme="minorHAnsi"/>
                <w:sz w:val="24"/>
                <w:szCs w:val="24"/>
              </w:rPr>
            </w:pPr>
          </w:p>
          <w:p w:rsidR="00D02345" w:rsidRPr="008A75DD" w:rsidRDefault="00D02345" w:rsidP="00CB5CEE">
            <w:pPr>
              <w:rPr>
                <w:rFonts w:cstheme="minorHAnsi"/>
                <w:sz w:val="24"/>
                <w:szCs w:val="24"/>
              </w:rPr>
            </w:pPr>
          </w:p>
          <w:p w:rsidR="00D02345" w:rsidRPr="008A75DD" w:rsidRDefault="00D02345" w:rsidP="00CB5CEE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 xml:space="preserve">-Tipos de plantas según su </w:t>
            </w:r>
            <w:proofErr w:type="gramStart"/>
            <w:r w:rsidRPr="008A75DD">
              <w:rPr>
                <w:rFonts w:cstheme="minorHAnsi"/>
                <w:sz w:val="24"/>
                <w:szCs w:val="24"/>
              </w:rPr>
              <w:t>usos.(</w:t>
            </w:r>
            <w:proofErr w:type="gramEnd"/>
            <w:r w:rsidRPr="008A75DD">
              <w:rPr>
                <w:rFonts w:cstheme="minorHAnsi"/>
                <w:sz w:val="24"/>
                <w:szCs w:val="24"/>
              </w:rPr>
              <w:t>ornamental, medicinal y alimenticia.)</w:t>
            </w:r>
          </w:p>
          <w:p w:rsidR="00D02345" w:rsidRPr="008A75DD" w:rsidRDefault="00D02345" w:rsidP="00CB5CEE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-Medidas y cuidados  de protección de las plantas. (afiche)</w:t>
            </w:r>
          </w:p>
          <w:p w:rsidR="00D02345" w:rsidRPr="008A75DD" w:rsidRDefault="00D02345" w:rsidP="00CB5CEE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-Plantas nativas: zona Norte, Centro y Sur de Chile.</w:t>
            </w:r>
          </w:p>
          <w:p w:rsidR="00D02345" w:rsidRPr="008A75DD" w:rsidRDefault="00D02345" w:rsidP="00CB5CEE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-Reglas de las tres R.</w:t>
            </w:r>
          </w:p>
          <w:p w:rsidR="00D02345" w:rsidRPr="008A75DD" w:rsidRDefault="00D02345" w:rsidP="00CB5CEE">
            <w:pPr>
              <w:rPr>
                <w:rFonts w:cstheme="minorHAnsi"/>
                <w:sz w:val="24"/>
                <w:szCs w:val="24"/>
              </w:rPr>
            </w:pPr>
          </w:p>
          <w:p w:rsidR="00D02345" w:rsidRPr="008A75DD" w:rsidRDefault="00D02345" w:rsidP="00CB5CEE">
            <w:pPr>
              <w:rPr>
                <w:rFonts w:cstheme="minorHAnsi"/>
                <w:sz w:val="24"/>
                <w:szCs w:val="24"/>
              </w:rPr>
            </w:pPr>
          </w:p>
          <w:p w:rsidR="00D02345" w:rsidRPr="008A75DD" w:rsidRDefault="00D02345" w:rsidP="00CB5CEE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-Características de las civilizaciones de Grecia y Roma: costumbres, actividades, vestimenta, juegos.</w:t>
            </w:r>
          </w:p>
          <w:p w:rsidR="00D02345" w:rsidRPr="008A75DD" w:rsidRDefault="00D02345" w:rsidP="00CB5CEE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Vocabulario: ágora, acrópolis, polis, foro, coliseo, acueducto.</w:t>
            </w:r>
          </w:p>
          <w:p w:rsidR="00D02345" w:rsidRPr="008A75DD" w:rsidRDefault="00D02345" w:rsidP="00CB5CEE">
            <w:pPr>
              <w:rPr>
                <w:rFonts w:cstheme="minorHAnsi"/>
                <w:sz w:val="24"/>
                <w:szCs w:val="24"/>
              </w:rPr>
            </w:pPr>
          </w:p>
          <w:p w:rsidR="00302CC4" w:rsidRDefault="00302CC4" w:rsidP="00CB5CEE">
            <w:pPr>
              <w:rPr>
                <w:rFonts w:cstheme="minorHAnsi"/>
                <w:sz w:val="24"/>
                <w:szCs w:val="24"/>
              </w:rPr>
            </w:pPr>
          </w:p>
          <w:p w:rsidR="00302CC4" w:rsidRDefault="00302CC4" w:rsidP="00CB5CEE">
            <w:pPr>
              <w:rPr>
                <w:rFonts w:cstheme="minorHAnsi"/>
                <w:sz w:val="24"/>
                <w:szCs w:val="24"/>
              </w:rPr>
            </w:pPr>
          </w:p>
          <w:p w:rsidR="00D02345" w:rsidRPr="008A75DD" w:rsidRDefault="00D02345" w:rsidP="00CB5CEE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Lunes 25 de Noviembre</w:t>
            </w:r>
          </w:p>
          <w:p w:rsidR="00D02345" w:rsidRPr="008A75DD" w:rsidRDefault="00D02345" w:rsidP="00CB5C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2345" w:rsidRPr="008A75DD" w:rsidTr="00D02345">
        <w:tc>
          <w:tcPr>
            <w:tcW w:w="1125" w:type="dxa"/>
            <w:shd w:val="clear" w:color="auto" w:fill="CCC0D9" w:themeFill="accent4" w:themeFillTint="66"/>
          </w:tcPr>
          <w:p w:rsidR="00D02345" w:rsidRPr="008A75DD" w:rsidRDefault="00D02345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CCC0D9" w:themeFill="accent4" w:themeFillTint="66"/>
          </w:tcPr>
          <w:p w:rsidR="00D02345" w:rsidRPr="00302CC4" w:rsidRDefault="00D02345" w:rsidP="00302CC4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Inglés</w:t>
            </w:r>
          </w:p>
        </w:tc>
        <w:tc>
          <w:tcPr>
            <w:tcW w:w="7347" w:type="dxa"/>
            <w:shd w:val="clear" w:color="auto" w:fill="CCC0D9" w:themeFill="accent4" w:themeFillTint="66"/>
          </w:tcPr>
          <w:p w:rsidR="00D02345" w:rsidRPr="008A75DD" w:rsidRDefault="00D02345" w:rsidP="00302CC4">
            <w:pPr>
              <w:pStyle w:val="Sinespaciado"/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Unidad 05 Hobbies  I like (Los pasatiempos me gustan)</w:t>
            </w:r>
          </w:p>
          <w:p w:rsidR="00D02345" w:rsidRDefault="00D02345" w:rsidP="00302CC4">
            <w:pPr>
              <w:pStyle w:val="Sinespaciado"/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 xml:space="preserve">Uso verbo Like – </w:t>
            </w:r>
            <w:proofErr w:type="spellStart"/>
            <w:r w:rsidRPr="008A75DD">
              <w:rPr>
                <w:sz w:val="24"/>
                <w:szCs w:val="24"/>
              </w:rPr>
              <w:t>Don’t</w:t>
            </w:r>
            <w:proofErr w:type="spellEnd"/>
            <w:r w:rsidRPr="008A75DD">
              <w:rPr>
                <w:sz w:val="24"/>
                <w:szCs w:val="24"/>
              </w:rPr>
              <w:t xml:space="preserve"> like con actividades que se realizan en el tiempo libre de manera oral y escrita.</w:t>
            </w:r>
          </w:p>
          <w:p w:rsidR="00302CC4" w:rsidRPr="008A75DD" w:rsidRDefault="00302CC4" w:rsidP="00302CC4">
            <w:pPr>
              <w:pStyle w:val="Sinespaciado"/>
              <w:rPr>
                <w:sz w:val="24"/>
                <w:szCs w:val="24"/>
              </w:rPr>
            </w:pPr>
          </w:p>
        </w:tc>
      </w:tr>
      <w:tr w:rsidR="00D02345" w:rsidRPr="008A75DD" w:rsidTr="00D02345">
        <w:tc>
          <w:tcPr>
            <w:tcW w:w="1125" w:type="dxa"/>
            <w:shd w:val="clear" w:color="auto" w:fill="CCC0D9" w:themeFill="accent4" w:themeFillTint="66"/>
          </w:tcPr>
          <w:p w:rsidR="00D02345" w:rsidRPr="008A75DD" w:rsidRDefault="00D02345" w:rsidP="003523DC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3°B</w:t>
            </w:r>
          </w:p>
        </w:tc>
        <w:tc>
          <w:tcPr>
            <w:tcW w:w="2039" w:type="dxa"/>
            <w:shd w:val="clear" w:color="auto" w:fill="CCC0D9" w:themeFill="accent4" w:themeFillTint="66"/>
          </w:tcPr>
          <w:p w:rsidR="00D02345" w:rsidRPr="00302CC4" w:rsidRDefault="00D02345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Lenguaje</w:t>
            </w:r>
          </w:p>
          <w:p w:rsidR="00D02345" w:rsidRPr="00302CC4" w:rsidRDefault="00D02345" w:rsidP="00CB5CEE">
            <w:pPr>
              <w:rPr>
                <w:rFonts w:ascii="Arial" w:hAnsi="Arial" w:cs="Arial"/>
                <w:sz w:val="24"/>
                <w:szCs w:val="24"/>
              </w:rPr>
            </w:pPr>
          </w:p>
          <w:p w:rsidR="00302CC4" w:rsidRPr="00302CC4" w:rsidRDefault="00302CC4" w:rsidP="00CB5CEE">
            <w:pPr>
              <w:rPr>
                <w:rFonts w:ascii="Arial" w:hAnsi="Arial" w:cs="Arial"/>
                <w:sz w:val="24"/>
                <w:szCs w:val="24"/>
              </w:rPr>
            </w:pPr>
          </w:p>
          <w:p w:rsidR="00302CC4" w:rsidRPr="00302CC4" w:rsidRDefault="00302CC4" w:rsidP="00CB5CEE">
            <w:pPr>
              <w:rPr>
                <w:rFonts w:ascii="Arial" w:hAnsi="Arial" w:cs="Arial"/>
                <w:sz w:val="24"/>
                <w:szCs w:val="24"/>
              </w:rPr>
            </w:pPr>
          </w:p>
          <w:p w:rsidR="00302CC4" w:rsidRPr="00302CC4" w:rsidRDefault="00302CC4" w:rsidP="00CB5CE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345" w:rsidRPr="00302CC4" w:rsidRDefault="00D02345" w:rsidP="00CB5CE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345" w:rsidRPr="00302CC4" w:rsidRDefault="00D02345" w:rsidP="00CB5CE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345" w:rsidRPr="00302CC4" w:rsidRDefault="00D02345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Matemática</w:t>
            </w:r>
          </w:p>
          <w:p w:rsidR="00D02345" w:rsidRPr="00302CC4" w:rsidRDefault="00D02345" w:rsidP="00CB5CEE">
            <w:pPr>
              <w:rPr>
                <w:rFonts w:ascii="Arial" w:hAnsi="Arial" w:cs="Arial"/>
                <w:sz w:val="24"/>
                <w:szCs w:val="24"/>
              </w:rPr>
            </w:pPr>
          </w:p>
          <w:p w:rsidR="00302CC4" w:rsidRPr="00302CC4" w:rsidRDefault="00302CC4" w:rsidP="00CB5CEE">
            <w:pPr>
              <w:rPr>
                <w:rFonts w:ascii="Arial" w:hAnsi="Arial" w:cs="Arial"/>
                <w:sz w:val="24"/>
                <w:szCs w:val="24"/>
              </w:rPr>
            </w:pPr>
          </w:p>
          <w:p w:rsidR="00302CC4" w:rsidRPr="00302CC4" w:rsidRDefault="00302CC4" w:rsidP="00CB5CEE">
            <w:pPr>
              <w:rPr>
                <w:rFonts w:ascii="Arial" w:hAnsi="Arial" w:cs="Arial"/>
                <w:sz w:val="24"/>
                <w:szCs w:val="24"/>
              </w:rPr>
            </w:pPr>
          </w:p>
          <w:p w:rsidR="00302CC4" w:rsidRPr="00302CC4" w:rsidRDefault="00302CC4" w:rsidP="00CB5CE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345" w:rsidRPr="00302CC4" w:rsidRDefault="00D02345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Ciencias Naturales</w:t>
            </w:r>
          </w:p>
          <w:p w:rsidR="00D02345" w:rsidRPr="00302CC4" w:rsidRDefault="00D02345" w:rsidP="00CB5CEE">
            <w:pPr>
              <w:rPr>
                <w:rFonts w:ascii="Arial" w:hAnsi="Arial" w:cs="Arial"/>
                <w:sz w:val="24"/>
                <w:szCs w:val="24"/>
              </w:rPr>
            </w:pPr>
          </w:p>
          <w:p w:rsidR="00302CC4" w:rsidRPr="00302CC4" w:rsidRDefault="00302CC4" w:rsidP="00CB5CEE">
            <w:pPr>
              <w:rPr>
                <w:rFonts w:ascii="Arial" w:hAnsi="Arial" w:cs="Arial"/>
                <w:sz w:val="24"/>
                <w:szCs w:val="24"/>
              </w:rPr>
            </w:pPr>
          </w:p>
          <w:p w:rsidR="00302CC4" w:rsidRPr="00302CC4" w:rsidRDefault="00302CC4" w:rsidP="00CB5CE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345" w:rsidRPr="00302CC4" w:rsidRDefault="00D02345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Historia</w:t>
            </w:r>
          </w:p>
          <w:p w:rsidR="00D02345" w:rsidRPr="00302CC4" w:rsidRDefault="00D02345" w:rsidP="00CB5CEE">
            <w:pPr>
              <w:rPr>
                <w:rFonts w:ascii="Arial" w:hAnsi="Arial" w:cs="Arial"/>
                <w:sz w:val="24"/>
                <w:szCs w:val="24"/>
              </w:rPr>
            </w:pPr>
          </w:p>
          <w:p w:rsidR="00302CC4" w:rsidRPr="00302CC4" w:rsidRDefault="00302CC4" w:rsidP="00CB5CE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345" w:rsidRPr="00302CC4" w:rsidRDefault="00D02345" w:rsidP="00CB5CE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345" w:rsidRPr="00302CC4" w:rsidRDefault="00D02345" w:rsidP="00CB5CE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345" w:rsidRPr="00302CC4" w:rsidRDefault="00D02345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Libro</w:t>
            </w:r>
            <w:r w:rsidR="00302CC4" w:rsidRPr="00302CC4">
              <w:rPr>
                <w:rFonts w:ascii="Arial" w:hAnsi="Arial" w:cs="Arial"/>
                <w:sz w:val="24"/>
                <w:szCs w:val="24"/>
              </w:rPr>
              <w:t>: “</w:t>
            </w:r>
            <w:r w:rsidRPr="00302CC4">
              <w:rPr>
                <w:rFonts w:ascii="Arial" w:hAnsi="Arial" w:cs="Arial"/>
                <w:sz w:val="24"/>
                <w:szCs w:val="24"/>
              </w:rPr>
              <w:t xml:space="preserve">Nada </w:t>
            </w:r>
            <w:r w:rsidR="00302CC4" w:rsidRPr="00302CC4">
              <w:rPr>
                <w:rFonts w:ascii="Arial" w:hAnsi="Arial" w:cs="Arial"/>
                <w:sz w:val="24"/>
                <w:szCs w:val="24"/>
              </w:rPr>
              <w:t>Me Resulta”</w:t>
            </w:r>
          </w:p>
          <w:p w:rsidR="00D02345" w:rsidRPr="00302CC4" w:rsidRDefault="00D02345" w:rsidP="00CB5C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7" w:type="dxa"/>
            <w:shd w:val="clear" w:color="auto" w:fill="CCC0D9" w:themeFill="accent4" w:themeFillTint="66"/>
          </w:tcPr>
          <w:p w:rsidR="00D02345" w:rsidRPr="008A75DD" w:rsidRDefault="00D02345" w:rsidP="00CB5CEE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 xml:space="preserve">-Comprensión </w:t>
            </w:r>
            <w:proofErr w:type="spellStart"/>
            <w:proofErr w:type="gramStart"/>
            <w:r w:rsidRPr="008A75DD">
              <w:rPr>
                <w:rFonts w:cstheme="minorHAnsi"/>
                <w:sz w:val="24"/>
                <w:szCs w:val="24"/>
              </w:rPr>
              <w:t>lectora:texto</w:t>
            </w:r>
            <w:proofErr w:type="spellEnd"/>
            <w:proofErr w:type="gramEnd"/>
            <w:r w:rsidRPr="008A75DD">
              <w:rPr>
                <w:rFonts w:cstheme="minorHAnsi"/>
                <w:sz w:val="24"/>
                <w:szCs w:val="24"/>
              </w:rPr>
              <w:t xml:space="preserve"> informativo.</w:t>
            </w:r>
          </w:p>
          <w:p w:rsidR="00D02345" w:rsidRPr="008A75DD" w:rsidRDefault="00D02345" w:rsidP="00CB5CEE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-Clasificación de palabras según acentuación.(agudas, graves, esdrújulas)</w:t>
            </w:r>
          </w:p>
          <w:p w:rsidR="00D02345" w:rsidRPr="008A75DD" w:rsidRDefault="00D02345" w:rsidP="00CB5CEE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-Texto no literario: El afiche</w:t>
            </w:r>
          </w:p>
          <w:p w:rsidR="00D02345" w:rsidRPr="008A75DD" w:rsidRDefault="00D02345" w:rsidP="00CB5CEE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-Ortografía literal: uso de v-b-g-c-s y z</w:t>
            </w:r>
          </w:p>
          <w:p w:rsidR="00302CC4" w:rsidRDefault="00302CC4" w:rsidP="00CB5CEE">
            <w:pPr>
              <w:rPr>
                <w:rFonts w:cstheme="minorHAnsi"/>
                <w:sz w:val="24"/>
                <w:szCs w:val="24"/>
              </w:rPr>
            </w:pPr>
          </w:p>
          <w:p w:rsidR="00302CC4" w:rsidRDefault="00302CC4" w:rsidP="00CB5CEE">
            <w:pPr>
              <w:rPr>
                <w:rFonts w:cstheme="minorHAnsi"/>
                <w:sz w:val="24"/>
                <w:szCs w:val="24"/>
              </w:rPr>
            </w:pPr>
          </w:p>
          <w:p w:rsidR="00302CC4" w:rsidRDefault="00302CC4" w:rsidP="00CB5CEE">
            <w:pPr>
              <w:rPr>
                <w:rFonts w:cstheme="minorHAnsi"/>
                <w:sz w:val="24"/>
                <w:szCs w:val="24"/>
              </w:rPr>
            </w:pPr>
          </w:p>
          <w:p w:rsidR="00D02345" w:rsidRPr="008A75DD" w:rsidRDefault="00D02345" w:rsidP="00CB5CEE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-Resolución de problemas: aditivos y multiplicativos.</w:t>
            </w:r>
          </w:p>
          <w:p w:rsidR="00D02345" w:rsidRPr="008A75DD" w:rsidRDefault="00D02345" w:rsidP="00CB5CEE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-Adición, sustracción y multiplicación con reservas.</w:t>
            </w:r>
          </w:p>
          <w:p w:rsidR="00D02345" w:rsidRDefault="00D02345" w:rsidP="00CB5CEE">
            <w:pPr>
              <w:rPr>
                <w:rFonts w:cstheme="minorHAnsi"/>
                <w:sz w:val="24"/>
                <w:szCs w:val="24"/>
              </w:rPr>
            </w:pPr>
          </w:p>
          <w:p w:rsidR="00302CC4" w:rsidRDefault="00302CC4" w:rsidP="00CB5CEE">
            <w:pPr>
              <w:rPr>
                <w:rFonts w:cstheme="minorHAnsi"/>
                <w:sz w:val="24"/>
                <w:szCs w:val="24"/>
              </w:rPr>
            </w:pPr>
          </w:p>
          <w:p w:rsidR="00302CC4" w:rsidRPr="008A75DD" w:rsidRDefault="00302CC4" w:rsidP="00CB5CEE">
            <w:pPr>
              <w:rPr>
                <w:rFonts w:cstheme="minorHAnsi"/>
                <w:sz w:val="24"/>
                <w:szCs w:val="24"/>
              </w:rPr>
            </w:pPr>
          </w:p>
          <w:p w:rsidR="00D02345" w:rsidRPr="008A75DD" w:rsidRDefault="00D02345" w:rsidP="00CB5CEE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 xml:space="preserve">-Tipos de plantas según su </w:t>
            </w:r>
            <w:proofErr w:type="gramStart"/>
            <w:r w:rsidRPr="008A75DD">
              <w:rPr>
                <w:rFonts w:cstheme="minorHAnsi"/>
                <w:sz w:val="24"/>
                <w:szCs w:val="24"/>
              </w:rPr>
              <w:t>usos.(</w:t>
            </w:r>
            <w:proofErr w:type="gramEnd"/>
            <w:r w:rsidRPr="008A75DD">
              <w:rPr>
                <w:rFonts w:cstheme="minorHAnsi"/>
                <w:sz w:val="24"/>
                <w:szCs w:val="24"/>
              </w:rPr>
              <w:t>ornamental, medicinal y alimenticia.)</w:t>
            </w:r>
          </w:p>
          <w:p w:rsidR="00D02345" w:rsidRPr="008A75DD" w:rsidRDefault="00D02345" w:rsidP="00CB5CEE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-Medidas y cuidados  de protección de las plantas. (afiche)</w:t>
            </w:r>
          </w:p>
          <w:p w:rsidR="00D02345" w:rsidRPr="008A75DD" w:rsidRDefault="00D02345" w:rsidP="00CB5CEE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-Plantas nativas: zona Norte, Centro y Sur de Chile.</w:t>
            </w:r>
          </w:p>
          <w:p w:rsidR="00D02345" w:rsidRPr="008A75DD" w:rsidRDefault="00D02345" w:rsidP="00CB5CEE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-Reglas de las tres R.</w:t>
            </w:r>
          </w:p>
          <w:p w:rsidR="00D02345" w:rsidRPr="008A75DD" w:rsidRDefault="00D02345" w:rsidP="00CB5CEE">
            <w:pPr>
              <w:rPr>
                <w:rFonts w:cstheme="minorHAnsi"/>
                <w:sz w:val="24"/>
                <w:szCs w:val="24"/>
              </w:rPr>
            </w:pPr>
          </w:p>
          <w:p w:rsidR="00D02345" w:rsidRPr="008A75DD" w:rsidRDefault="00D02345" w:rsidP="00CB5CEE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-Características de las civilizaciones de Grecia y Roma: costumbres, actividades, vestimenta, juegos.</w:t>
            </w:r>
          </w:p>
          <w:p w:rsidR="00D02345" w:rsidRPr="008A75DD" w:rsidRDefault="00D02345" w:rsidP="00CB5CEE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Vocabulario: ágora, acrópolis, polis, foro, coliseo, acueducto.</w:t>
            </w:r>
          </w:p>
          <w:p w:rsidR="00D02345" w:rsidRDefault="00D02345" w:rsidP="00CB5CEE">
            <w:pPr>
              <w:rPr>
                <w:rFonts w:cstheme="minorHAnsi"/>
                <w:sz w:val="24"/>
                <w:szCs w:val="24"/>
              </w:rPr>
            </w:pPr>
          </w:p>
          <w:p w:rsidR="00302CC4" w:rsidRPr="008A75DD" w:rsidRDefault="00302CC4" w:rsidP="00CB5CEE">
            <w:pPr>
              <w:rPr>
                <w:rFonts w:cstheme="minorHAnsi"/>
                <w:sz w:val="24"/>
                <w:szCs w:val="24"/>
              </w:rPr>
            </w:pPr>
          </w:p>
          <w:p w:rsidR="00D02345" w:rsidRPr="008A75DD" w:rsidRDefault="00D02345" w:rsidP="00CB5CEE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Lunes 25 de Noviembre</w:t>
            </w:r>
          </w:p>
          <w:p w:rsidR="00D02345" w:rsidRPr="008A75DD" w:rsidRDefault="00D02345" w:rsidP="00CB5CEE">
            <w:pPr>
              <w:rPr>
                <w:rFonts w:cstheme="minorHAnsi"/>
                <w:sz w:val="24"/>
                <w:szCs w:val="24"/>
              </w:rPr>
            </w:pPr>
          </w:p>
          <w:p w:rsidR="00D02345" w:rsidRPr="008A75DD" w:rsidRDefault="00D02345" w:rsidP="00CB5C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2345" w:rsidRPr="008A75DD" w:rsidTr="00D02345">
        <w:tc>
          <w:tcPr>
            <w:tcW w:w="1125" w:type="dxa"/>
            <w:shd w:val="clear" w:color="auto" w:fill="CCC0D9" w:themeFill="accent4" w:themeFillTint="66"/>
          </w:tcPr>
          <w:p w:rsidR="00D02345" w:rsidRPr="008A75DD" w:rsidRDefault="00D02345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CCC0D9" w:themeFill="accent4" w:themeFillTint="66"/>
          </w:tcPr>
          <w:p w:rsidR="00D02345" w:rsidRPr="00302CC4" w:rsidRDefault="00D02345" w:rsidP="00302CC4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Inglés</w:t>
            </w:r>
          </w:p>
          <w:p w:rsidR="00D02345" w:rsidRPr="00302CC4" w:rsidRDefault="00D02345" w:rsidP="00302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7" w:type="dxa"/>
            <w:shd w:val="clear" w:color="auto" w:fill="CCC0D9" w:themeFill="accent4" w:themeFillTint="66"/>
          </w:tcPr>
          <w:p w:rsidR="00D02345" w:rsidRPr="008A75DD" w:rsidRDefault="00D02345" w:rsidP="00302CC4">
            <w:pPr>
              <w:pStyle w:val="Sinespaciado"/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Unidad 05 Hobbies  I like (Los pasatiempos me gustan)</w:t>
            </w:r>
          </w:p>
          <w:p w:rsidR="00D02345" w:rsidRPr="008A75DD" w:rsidRDefault="00D02345" w:rsidP="00302CC4">
            <w:pPr>
              <w:pStyle w:val="Sinespaciado"/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 xml:space="preserve">Uso verbo Like – </w:t>
            </w:r>
            <w:proofErr w:type="spellStart"/>
            <w:r w:rsidRPr="008A75DD">
              <w:rPr>
                <w:sz w:val="24"/>
                <w:szCs w:val="24"/>
              </w:rPr>
              <w:t>Don’t</w:t>
            </w:r>
            <w:proofErr w:type="spellEnd"/>
            <w:r w:rsidRPr="008A75DD">
              <w:rPr>
                <w:sz w:val="24"/>
                <w:szCs w:val="24"/>
              </w:rPr>
              <w:t xml:space="preserve"> like con actividades que se realizan en el tiempo libre de manera oral y escrita.</w:t>
            </w:r>
          </w:p>
        </w:tc>
      </w:tr>
      <w:tr w:rsidR="00D02345" w:rsidRPr="008A75DD" w:rsidTr="00D02345">
        <w:tc>
          <w:tcPr>
            <w:tcW w:w="1125" w:type="dxa"/>
            <w:shd w:val="clear" w:color="auto" w:fill="FBD4B4" w:themeFill="accent6" w:themeFillTint="66"/>
          </w:tcPr>
          <w:p w:rsidR="00D02345" w:rsidRPr="008A75DD" w:rsidRDefault="00D02345" w:rsidP="003523DC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4° A</w:t>
            </w:r>
          </w:p>
        </w:tc>
        <w:tc>
          <w:tcPr>
            <w:tcW w:w="2039" w:type="dxa"/>
            <w:shd w:val="clear" w:color="auto" w:fill="FBD4B4" w:themeFill="accent6" w:themeFillTint="66"/>
          </w:tcPr>
          <w:p w:rsidR="00D02345" w:rsidRPr="00302CC4" w:rsidRDefault="00302CC4" w:rsidP="003523DC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Lenguaje</w:t>
            </w:r>
          </w:p>
        </w:tc>
        <w:tc>
          <w:tcPr>
            <w:tcW w:w="7347" w:type="dxa"/>
            <w:shd w:val="clear" w:color="auto" w:fill="FBD4B4" w:themeFill="accent6" w:themeFillTint="66"/>
          </w:tcPr>
          <w:p w:rsidR="00D02345" w:rsidRPr="008A75DD" w:rsidRDefault="00D02345" w:rsidP="003523DC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Conectores, textos narrativos/ no narrativos</w:t>
            </w:r>
          </w:p>
        </w:tc>
      </w:tr>
      <w:tr w:rsidR="00D02345" w:rsidRPr="008A75DD" w:rsidTr="00D02345">
        <w:tc>
          <w:tcPr>
            <w:tcW w:w="1125" w:type="dxa"/>
            <w:shd w:val="clear" w:color="auto" w:fill="FBD4B4" w:themeFill="accent6" w:themeFillTint="66"/>
          </w:tcPr>
          <w:p w:rsidR="00D02345" w:rsidRPr="008A75DD" w:rsidRDefault="00D02345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FBD4B4" w:themeFill="accent6" w:themeFillTint="66"/>
          </w:tcPr>
          <w:p w:rsidR="00D02345" w:rsidRPr="00302CC4" w:rsidRDefault="00302CC4" w:rsidP="003523D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02CC4">
              <w:rPr>
                <w:rFonts w:ascii="Arial" w:hAnsi="Arial" w:cs="Arial"/>
                <w:sz w:val="24"/>
                <w:szCs w:val="24"/>
              </w:rPr>
              <w:t>Matematica</w:t>
            </w:r>
            <w:proofErr w:type="spellEnd"/>
          </w:p>
        </w:tc>
        <w:tc>
          <w:tcPr>
            <w:tcW w:w="7347" w:type="dxa"/>
            <w:shd w:val="clear" w:color="auto" w:fill="FBD4B4" w:themeFill="accent6" w:themeFillTint="66"/>
          </w:tcPr>
          <w:p w:rsidR="00D02345" w:rsidRPr="008A75DD" w:rsidRDefault="00D02345" w:rsidP="003523DC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Números decimales.</w:t>
            </w:r>
          </w:p>
        </w:tc>
      </w:tr>
      <w:tr w:rsidR="00D02345" w:rsidRPr="008A75DD" w:rsidTr="00D02345">
        <w:tc>
          <w:tcPr>
            <w:tcW w:w="1125" w:type="dxa"/>
            <w:shd w:val="clear" w:color="auto" w:fill="FBD4B4" w:themeFill="accent6" w:themeFillTint="66"/>
          </w:tcPr>
          <w:p w:rsidR="00D02345" w:rsidRPr="008A75DD" w:rsidRDefault="00D02345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FBD4B4" w:themeFill="accent6" w:themeFillTint="66"/>
          </w:tcPr>
          <w:p w:rsidR="00D02345" w:rsidRPr="00302CC4" w:rsidRDefault="00302CC4" w:rsidP="003523DC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7347" w:type="dxa"/>
            <w:shd w:val="clear" w:color="auto" w:fill="FBD4B4" w:themeFill="accent6" w:themeFillTint="66"/>
          </w:tcPr>
          <w:p w:rsidR="00D02345" w:rsidRPr="008A75DD" w:rsidRDefault="00D02345" w:rsidP="003523DC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Los Incas</w:t>
            </w:r>
          </w:p>
        </w:tc>
      </w:tr>
      <w:tr w:rsidR="00D02345" w:rsidRPr="008A75DD" w:rsidTr="00D02345">
        <w:tc>
          <w:tcPr>
            <w:tcW w:w="1125" w:type="dxa"/>
            <w:shd w:val="clear" w:color="auto" w:fill="FBD4B4" w:themeFill="accent6" w:themeFillTint="66"/>
          </w:tcPr>
          <w:p w:rsidR="00D02345" w:rsidRPr="008A75DD" w:rsidRDefault="00D02345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FBD4B4" w:themeFill="accent6" w:themeFillTint="66"/>
          </w:tcPr>
          <w:p w:rsidR="00D02345" w:rsidRPr="00302CC4" w:rsidRDefault="00302CC4" w:rsidP="003523D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02CC4">
              <w:rPr>
                <w:rFonts w:ascii="Arial" w:hAnsi="Arial" w:cs="Arial"/>
                <w:sz w:val="24"/>
                <w:szCs w:val="24"/>
              </w:rPr>
              <w:t>C.Naturales</w:t>
            </w:r>
            <w:proofErr w:type="spellEnd"/>
          </w:p>
        </w:tc>
        <w:tc>
          <w:tcPr>
            <w:tcW w:w="7347" w:type="dxa"/>
            <w:shd w:val="clear" w:color="auto" w:fill="FBD4B4" w:themeFill="accent6" w:themeFillTint="66"/>
          </w:tcPr>
          <w:p w:rsidR="00D02345" w:rsidRPr="008A75DD" w:rsidRDefault="00D02345" w:rsidP="003523DC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Masa, volumen, temperatura.</w:t>
            </w:r>
          </w:p>
        </w:tc>
      </w:tr>
      <w:tr w:rsidR="00D02345" w:rsidRPr="008A75DD" w:rsidTr="00D02345">
        <w:tc>
          <w:tcPr>
            <w:tcW w:w="1125" w:type="dxa"/>
            <w:shd w:val="clear" w:color="auto" w:fill="FBD4B4" w:themeFill="accent6" w:themeFillTint="66"/>
          </w:tcPr>
          <w:p w:rsidR="00D02345" w:rsidRPr="008A75DD" w:rsidRDefault="00D02345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FBD4B4" w:themeFill="accent6" w:themeFillTint="66"/>
          </w:tcPr>
          <w:p w:rsidR="00D02345" w:rsidRPr="00302CC4" w:rsidRDefault="00D02345" w:rsidP="00302CC4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Inglés</w:t>
            </w:r>
          </w:p>
        </w:tc>
        <w:tc>
          <w:tcPr>
            <w:tcW w:w="7347" w:type="dxa"/>
            <w:shd w:val="clear" w:color="auto" w:fill="FBD4B4" w:themeFill="accent6" w:themeFillTint="66"/>
          </w:tcPr>
          <w:p w:rsidR="00D02345" w:rsidRPr="008A75DD" w:rsidRDefault="00D02345" w:rsidP="00302CC4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 xml:space="preserve">Unidad 5 Word </w:t>
            </w:r>
            <w:proofErr w:type="spellStart"/>
            <w:r w:rsidRPr="008A75DD">
              <w:rPr>
                <w:sz w:val="24"/>
                <w:szCs w:val="24"/>
              </w:rPr>
              <w:t>Games</w:t>
            </w:r>
            <w:proofErr w:type="spellEnd"/>
            <w:r w:rsidRPr="008A75DD">
              <w:rPr>
                <w:sz w:val="24"/>
                <w:szCs w:val="24"/>
              </w:rPr>
              <w:t xml:space="preserve">. Lectura de trabalenguas unidad 5, vocabulario temático, oraciones comparativas y reconocer verbos, sustantivos propios y comunes, adjetivos y números. </w:t>
            </w:r>
          </w:p>
        </w:tc>
      </w:tr>
      <w:tr w:rsidR="00D02345" w:rsidRPr="008A75DD" w:rsidTr="00D02345">
        <w:tc>
          <w:tcPr>
            <w:tcW w:w="1125" w:type="dxa"/>
            <w:shd w:val="clear" w:color="auto" w:fill="C6D9F1" w:themeFill="text2" w:themeFillTint="33"/>
          </w:tcPr>
          <w:p w:rsidR="00D02345" w:rsidRPr="008A75DD" w:rsidRDefault="00D02345" w:rsidP="003523DC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4° B</w:t>
            </w:r>
          </w:p>
        </w:tc>
        <w:tc>
          <w:tcPr>
            <w:tcW w:w="2039" w:type="dxa"/>
            <w:shd w:val="clear" w:color="auto" w:fill="C6D9F1" w:themeFill="text2" w:themeFillTint="33"/>
          </w:tcPr>
          <w:p w:rsidR="00D02345" w:rsidRPr="00302CC4" w:rsidRDefault="00D02345" w:rsidP="00302CC4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Inglés</w:t>
            </w:r>
          </w:p>
        </w:tc>
        <w:tc>
          <w:tcPr>
            <w:tcW w:w="7347" w:type="dxa"/>
            <w:shd w:val="clear" w:color="auto" w:fill="C6D9F1" w:themeFill="text2" w:themeFillTint="33"/>
          </w:tcPr>
          <w:p w:rsidR="00D02345" w:rsidRPr="008A75DD" w:rsidRDefault="00D02345" w:rsidP="00302CC4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 xml:space="preserve">Unidad 5 Word </w:t>
            </w:r>
            <w:proofErr w:type="spellStart"/>
            <w:r w:rsidRPr="008A75DD">
              <w:rPr>
                <w:sz w:val="24"/>
                <w:szCs w:val="24"/>
              </w:rPr>
              <w:t>Games</w:t>
            </w:r>
            <w:proofErr w:type="spellEnd"/>
            <w:r w:rsidRPr="008A75DD">
              <w:rPr>
                <w:sz w:val="24"/>
                <w:szCs w:val="24"/>
              </w:rPr>
              <w:t xml:space="preserve">. Lectura de trabalenguas unidad 5, vocabulario temático, oraciones comparativas y reconocer verbos, sustantivos propios y comunes, adjetivos y números. </w:t>
            </w:r>
          </w:p>
        </w:tc>
      </w:tr>
      <w:tr w:rsidR="00302CC4" w:rsidRPr="008A75DD" w:rsidTr="00D02345">
        <w:tc>
          <w:tcPr>
            <w:tcW w:w="1125" w:type="dxa"/>
            <w:shd w:val="clear" w:color="auto" w:fill="C6D9F1" w:themeFill="text2" w:themeFillTint="33"/>
          </w:tcPr>
          <w:p w:rsidR="00302CC4" w:rsidRPr="008A75DD" w:rsidRDefault="00302CC4" w:rsidP="00302C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C6D9F1" w:themeFill="text2" w:themeFillTint="33"/>
          </w:tcPr>
          <w:p w:rsidR="00302CC4" w:rsidRPr="00302CC4" w:rsidRDefault="00302CC4" w:rsidP="00302CC4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Lenguaje</w:t>
            </w:r>
          </w:p>
        </w:tc>
        <w:tc>
          <w:tcPr>
            <w:tcW w:w="7347" w:type="dxa"/>
            <w:shd w:val="clear" w:color="auto" w:fill="C6D9F1" w:themeFill="text2" w:themeFillTint="33"/>
          </w:tcPr>
          <w:p w:rsidR="00302CC4" w:rsidRPr="008A75DD" w:rsidRDefault="00302CC4" w:rsidP="00302CC4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Conectores, textos narrativos/ no narrativos</w:t>
            </w:r>
          </w:p>
        </w:tc>
      </w:tr>
      <w:tr w:rsidR="00302CC4" w:rsidRPr="008A75DD" w:rsidTr="00D02345">
        <w:tc>
          <w:tcPr>
            <w:tcW w:w="1125" w:type="dxa"/>
            <w:shd w:val="clear" w:color="auto" w:fill="C6D9F1" w:themeFill="text2" w:themeFillTint="33"/>
          </w:tcPr>
          <w:p w:rsidR="00302CC4" w:rsidRPr="008A75DD" w:rsidRDefault="00302CC4" w:rsidP="00302C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C6D9F1" w:themeFill="text2" w:themeFillTint="33"/>
          </w:tcPr>
          <w:p w:rsidR="00302CC4" w:rsidRPr="00302CC4" w:rsidRDefault="00302CC4" w:rsidP="00302CC4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Matemática</w:t>
            </w:r>
          </w:p>
        </w:tc>
        <w:tc>
          <w:tcPr>
            <w:tcW w:w="7347" w:type="dxa"/>
            <w:shd w:val="clear" w:color="auto" w:fill="C6D9F1" w:themeFill="text2" w:themeFillTint="33"/>
          </w:tcPr>
          <w:p w:rsidR="00302CC4" w:rsidRPr="008A75DD" w:rsidRDefault="009C071F" w:rsidP="00302CC4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Números decimales.</w:t>
            </w:r>
          </w:p>
        </w:tc>
      </w:tr>
      <w:tr w:rsidR="00302CC4" w:rsidRPr="008A75DD" w:rsidTr="00D02345">
        <w:tc>
          <w:tcPr>
            <w:tcW w:w="1125" w:type="dxa"/>
            <w:shd w:val="clear" w:color="auto" w:fill="C6D9F1" w:themeFill="text2" w:themeFillTint="33"/>
          </w:tcPr>
          <w:p w:rsidR="00302CC4" w:rsidRPr="008A75DD" w:rsidRDefault="00302CC4" w:rsidP="00302C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C6D9F1" w:themeFill="text2" w:themeFillTint="33"/>
          </w:tcPr>
          <w:p w:rsidR="00302CC4" w:rsidRPr="00302CC4" w:rsidRDefault="00302CC4" w:rsidP="00302CC4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7347" w:type="dxa"/>
            <w:shd w:val="clear" w:color="auto" w:fill="C6D9F1" w:themeFill="text2" w:themeFillTint="33"/>
          </w:tcPr>
          <w:p w:rsidR="00302CC4" w:rsidRPr="008A75DD" w:rsidRDefault="00302CC4" w:rsidP="00302CC4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Los Incas</w:t>
            </w:r>
          </w:p>
        </w:tc>
      </w:tr>
      <w:tr w:rsidR="00302CC4" w:rsidRPr="008A75DD" w:rsidTr="00D02345">
        <w:tc>
          <w:tcPr>
            <w:tcW w:w="1125" w:type="dxa"/>
            <w:shd w:val="clear" w:color="auto" w:fill="C6D9F1" w:themeFill="text2" w:themeFillTint="33"/>
          </w:tcPr>
          <w:p w:rsidR="00302CC4" w:rsidRPr="008A75DD" w:rsidRDefault="00302CC4" w:rsidP="00302C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C6D9F1" w:themeFill="text2" w:themeFillTint="33"/>
          </w:tcPr>
          <w:p w:rsidR="00302CC4" w:rsidRPr="00302CC4" w:rsidRDefault="00302CC4" w:rsidP="00302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Cs. </w:t>
            </w:r>
            <w:r w:rsidRPr="00302CC4">
              <w:rPr>
                <w:rFonts w:ascii="Arial" w:hAnsi="Arial" w:cs="Arial"/>
                <w:sz w:val="24"/>
                <w:szCs w:val="24"/>
              </w:rPr>
              <w:t>Naturales</w:t>
            </w:r>
          </w:p>
        </w:tc>
        <w:tc>
          <w:tcPr>
            <w:tcW w:w="7347" w:type="dxa"/>
            <w:shd w:val="clear" w:color="auto" w:fill="C6D9F1" w:themeFill="text2" w:themeFillTint="33"/>
          </w:tcPr>
          <w:p w:rsidR="00302CC4" w:rsidRPr="008A75DD" w:rsidRDefault="00302CC4" w:rsidP="00302CC4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Masa, volumen, temperatura.</w:t>
            </w:r>
          </w:p>
        </w:tc>
      </w:tr>
      <w:tr w:rsidR="00302CC4" w:rsidRPr="008A75DD" w:rsidTr="005C2DBF">
        <w:tc>
          <w:tcPr>
            <w:tcW w:w="1125" w:type="dxa"/>
            <w:shd w:val="clear" w:color="auto" w:fill="E5B8B7" w:themeFill="accent2" w:themeFillTint="66"/>
          </w:tcPr>
          <w:p w:rsidR="00302CC4" w:rsidRPr="008A75DD" w:rsidRDefault="00302CC4" w:rsidP="00302CC4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 xml:space="preserve">5° A    </w:t>
            </w:r>
          </w:p>
        </w:tc>
        <w:tc>
          <w:tcPr>
            <w:tcW w:w="2039" w:type="dxa"/>
            <w:shd w:val="clear" w:color="auto" w:fill="E5B8B7" w:themeFill="accent2" w:themeFillTint="66"/>
          </w:tcPr>
          <w:p w:rsidR="00302CC4" w:rsidRPr="00302CC4" w:rsidRDefault="00302CC4" w:rsidP="00302CC4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Inglés</w:t>
            </w:r>
          </w:p>
        </w:tc>
        <w:tc>
          <w:tcPr>
            <w:tcW w:w="7347" w:type="dxa"/>
            <w:shd w:val="clear" w:color="auto" w:fill="E5B8B7" w:themeFill="accent2" w:themeFillTint="66"/>
          </w:tcPr>
          <w:p w:rsidR="00302CC4" w:rsidRPr="008A75DD" w:rsidRDefault="00302CC4" w:rsidP="00302CC4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 xml:space="preserve">Unidad 5 Word </w:t>
            </w:r>
            <w:proofErr w:type="spellStart"/>
            <w:r w:rsidRPr="008A75DD">
              <w:rPr>
                <w:sz w:val="24"/>
                <w:szCs w:val="24"/>
              </w:rPr>
              <w:t>Games</w:t>
            </w:r>
            <w:proofErr w:type="spellEnd"/>
            <w:r w:rsidRPr="008A75DD">
              <w:rPr>
                <w:sz w:val="24"/>
                <w:szCs w:val="24"/>
              </w:rPr>
              <w:t xml:space="preserve">. Lectura de trabalenguas unidad 5, vocabulario temático, oraciones comparativas y reconocer verbos, sustantivos propios y comunes, adjetivos y números. </w:t>
            </w:r>
          </w:p>
        </w:tc>
      </w:tr>
      <w:tr w:rsidR="00302CC4" w:rsidRPr="008A75DD" w:rsidTr="005C2DBF">
        <w:tc>
          <w:tcPr>
            <w:tcW w:w="1125" w:type="dxa"/>
            <w:shd w:val="clear" w:color="auto" w:fill="E5B8B7" w:themeFill="accent2" w:themeFillTint="66"/>
          </w:tcPr>
          <w:p w:rsidR="00302CC4" w:rsidRPr="008A75DD" w:rsidRDefault="00302CC4" w:rsidP="00302C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E5B8B7" w:themeFill="accent2" w:themeFillTint="66"/>
          </w:tcPr>
          <w:p w:rsidR="00302CC4" w:rsidRPr="00302CC4" w:rsidRDefault="00302CC4" w:rsidP="00302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Matemática</w:t>
            </w:r>
          </w:p>
        </w:tc>
        <w:tc>
          <w:tcPr>
            <w:tcW w:w="7347" w:type="dxa"/>
            <w:shd w:val="clear" w:color="auto" w:fill="E5B8B7" w:themeFill="accent2" w:themeFillTint="66"/>
          </w:tcPr>
          <w:p w:rsidR="009C071F" w:rsidRDefault="009C071F" w:rsidP="009C07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  <w:r w:rsidRPr="009C071F">
              <w:rPr>
                <w:rFonts w:cstheme="minorHAnsi"/>
                <w:sz w:val="24"/>
                <w:szCs w:val="24"/>
              </w:rPr>
              <w:t xml:space="preserve">Adición y sustracción </w:t>
            </w:r>
            <w:r w:rsidR="00EF0533">
              <w:rPr>
                <w:rFonts w:cstheme="minorHAnsi"/>
                <w:sz w:val="24"/>
                <w:szCs w:val="24"/>
              </w:rPr>
              <w:t xml:space="preserve">y </w:t>
            </w:r>
            <w:proofErr w:type="spellStart"/>
            <w:r w:rsidR="00EF0533">
              <w:rPr>
                <w:rFonts w:cstheme="minorHAnsi"/>
                <w:sz w:val="24"/>
                <w:szCs w:val="24"/>
              </w:rPr>
              <w:t>multiplicación</w:t>
            </w:r>
            <w:r w:rsidRPr="009C071F">
              <w:rPr>
                <w:rFonts w:cstheme="minorHAnsi"/>
                <w:sz w:val="24"/>
                <w:szCs w:val="24"/>
              </w:rPr>
              <w:t>de</w:t>
            </w:r>
            <w:proofErr w:type="spellEnd"/>
            <w:r w:rsidRPr="009C071F">
              <w:rPr>
                <w:rFonts w:cstheme="minorHAnsi"/>
                <w:sz w:val="24"/>
                <w:szCs w:val="24"/>
              </w:rPr>
              <w:t xml:space="preserve"> Fracciones de igual y distinto denominador.</w:t>
            </w:r>
          </w:p>
          <w:p w:rsidR="00302CC4" w:rsidRDefault="009C071F" w:rsidP="009C07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2.Adición y sustracción de números decimales.</w:t>
            </w:r>
          </w:p>
          <w:p w:rsidR="00EF0533" w:rsidRPr="008A75DD" w:rsidRDefault="00EF0533" w:rsidP="009C071F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3. Lectura y escritura de números decimales. </w:t>
            </w:r>
          </w:p>
        </w:tc>
      </w:tr>
      <w:tr w:rsidR="00302CC4" w:rsidRPr="008A75DD" w:rsidTr="005C2DBF">
        <w:tc>
          <w:tcPr>
            <w:tcW w:w="1125" w:type="dxa"/>
            <w:shd w:val="clear" w:color="auto" w:fill="E5B8B7" w:themeFill="accent2" w:themeFillTint="66"/>
          </w:tcPr>
          <w:p w:rsidR="00302CC4" w:rsidRPr="008A75DD" w:rsidRDefault="00302CC4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E5B8B7" w:themeFill="accent2" w:themeFillTint="66"/>
          </w:tcPr>
          <w:p w:rsidR="00302CC4" w:rsidRPr="00302CC4" w:rsidRDefault="00302CC4" w:rsidP="003523DC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Lenguaje</w:t>
            </w:r>
          </w:p>
        </w:tc>
        <w:tc>
          <w:tcPr>
            <w:tcW w:w="7347" w:type="dxa"/>
            <w:shd w:val="clear" w:color="auto" w:fill="E5B8B7" w:themeFill="accent2" w:themeFillTint="66"/>
          </w:tcPr>
          <w:p w:rsidR="00302CC4" w:rsidRPr="00302CC4" w:rsidRDefault="009C071F" w:rsidP="00302CC4">
            <w:pPr>
              <w:jc w:val="both"/>
              <w:rPr>
                <w:rFonts w:cs="Arial"/>
                <w:sz w:val="24"/>
                <w:szCs w:val="24"/>
                <w:lang w:val="es-ES_tradnl"/>
              </w:rPr>
            </w:pPr>
            <w:r>
              <w:rPr>
                <w:rFonts w:cs="Arial"/>
                <w:sz w:val="24"/>
                <w:szCs w:val="24"/>
                <w:lang w:val="es-ES_tradnl"/>
              </w:rPr>
              <w:t>1.</w:t>
            </w:r>
            <w:r w:rsidR="00302CC4" w:rsidRPr="00302CC4">
              <w:rPr>
                <w:rFonts w:cs="Arial"/>
                <w:sz w:val="24"/>
                <w:szCs w:val="24"/>
                <w:lang w:val="es-ES_tradnl"/>
              </w:rPr>
              <w:t xml:space="preserve">Comprender diversos tipos de textos, </w:t>
            </w:r>
            <w:proofErr w:type="gramStart"/>
            <w:r w:rsidR="00302CC4" w:rsidRPr="00302CC4">
              <w:rPr>
                <w:rFonts w:cs="Arial"/>
                <w:sz w:val="24"/>
                <w:szCs w:val="24"/>
                <w:lang w:val="es-ES_tradnl"/>
              </w:rPr>
              <w:t>como  fábulas</w:t>
            </w:r>
            <w:proofErr w:type="gramEnd"/>
            <w:r w:rsidR="00302CC4" w:rsidRPr="00302CC4">
              <w:rPr>
                <w:rFonts w:cs="Arial"/>
                <w:sz w:val="24"/>
                <w:szCs w:val="24"/>
                <w:lang w:val="es-ES_tradnl"/>
              </w:rPr>
              <w:t>, mitos y leyendas.</w:t>
            </w:r>
          </w:p>
          <w:p w:rsidR="00302CC4" w:rsidRPr="00302CC4" w:rsidRDefault="009C071F" w:rsidP="00302CC4">
            <w:pPr>
              <w:jc w:val="both"/>
              <w:rPr>
                <w:rFonts w:cs="Arial"/>
                <w:sz w:val="24"/>
                <w:szCs w:val="24"/>
                <w:lang w:val="es-ES_tradnl"/>
              </w:rPr>
            </w:pPr>
            <w:r>
              <w:rPr>
                <w:rFonts w:cs="Arial"/>
                <w:sz w:val="24"/>
                <w:szCs w:val="24"/>
                <w:lang w:val="es-ES_tradnl"/>
              </w:rPr>
              <w:t>2.</w:t>
            </w:r>
            <w:r w:rsidR="00302CC4" w:rsidRPr="00302CC4">
              <w:rPr>
                <w:rFonts w:cs="Arial"/>
                <w:sz w:val="24"/>
                <w:szCs w:val="24"/>
                <w:lang w:val="es-ES_tradnl"/>
              </w:rPr>
              <w:t>Aplicar conectores. Reglas ortográficas. Vocabulario.</w:t>
            </w:r>
          </w:p>
          <w:p w:rsidR="00302CC4" w:rsidRPr="00302CC4" w:rsidRDefault="009C071F" w:rsidP="00302CC4">
            <w:pPr>
              <w:jc w:val="both"/>
              <w:rPr>
                <w:rFonts w:cs="Arial"/>
                <w:sz w:val="24"/>
                <w:szCs w:val="24"/>
                <w:lang w:val="es-ES_tradnl"/>
              </w:rPr>
            </w:pPr>
            <w:r>
              <w:rPr>
                <w:rFonts w:cs="Arial"/>
                <w:sz w:val="24"/>
                <w:szCs w:val="24"/>
                <w:lang w:val="es-ES_tradnl"/>
              </w:rPr>
              <w:t>3.</w:t>
            </w:r>
            <w:r w:rsidR="00302CC4" w:rsidRPr="00302CC4">
              <w:rPr>
                <w:rFonts w:cs="Arial"/>
                <w:sz w:val="24"/>
                <w:szCs w:val="24"/>
                <w:lang w:val="es-ES_tradnl"/>
              </w:rPr>
              <w:t>Conjugar verbos regulares en Modo Indicativo.</w:t>
            </w:r>
          </w:p>
          <w:p w:rsidR="00302CC4" w:rsidRPr="008A75DD" w:rsidRDefault="00302CC4" w:rsidP="003523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2DBF" w:rsidRPr="008A75DD" w:rsidTr="005C2DBF">
        <w:tc>
          <w:tcPr>
            <w:tcW w:w="1125" w:type="dxa"/>
            <w:shd w:val="clear" w:color="auto" w:fill="E5B8B7" w:themeFill="accent2" w:themeFillTint="66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E5B8B7" w:themeFill="accent2" w:themeFillTint="66"/>
          </w:tcPr>
          <w:p w:rsidR="005C2DBF" w:rsidRPr="005C2DBF" w:rsidRDefault="005C2DBF" w:rsidP="002633E9">
            <w:pPr>
              <w:rPr>
                <w:sz w:val="24"/>
                <w:szCs w:val="24"/>
              </w:rPr>
            </w:pPr>
            <w:r w:rsidRPr="005C2DBF">
              <w:rPr>
                <w:sz w:val="24"/>
                <w:szCs w:val="24"/>
              </w:rPr>
              <w:t xml:space="preserve">Ciencias </w:t>
            </w:r>
          </w:p>
        </w:tc>
        <w:tc>
          <w:tcPr>
            <w:tcW w:w="7347" w:type="dxa"/>
            <w:shd w:val="clear" w:color="auto" w:fill="E5B8B7" w:themeFill="accent2" w:themeFillTint="66"/>
          </w:tcPr>
          <w:p w:rsidR="005C2DBF" w:rsidRPr="005C2DBF" w:rsidRDefault="005C2DBF" w:rsidP="005C2DBF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C2DBF">
              <w:rPr>
                <w:sz w:val="24"/>
                <w:szCs w:val="24"/>
              </w:rPr>
              <w:t>Sistemas respiratorio, circulatorio y excretor</w:t>
            </w:r>
          </w:p>
          <w:p w:rsidR="005C2DBF" w:rsidRPr="005C2DBF" w:rsidRDefault="005C2DBF" w:rsidP="005C2DBF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C2DBF">
              <w:rPr>
                <w:sz w:val="24"/>
                <w:szCs w:val="24"/>
              </w:rPr>
              <w:t xml:space="preserve">Enfermedades y cuidados </w:t>
            </w:r>
          </w:p>
          <w:p w:rsidR="005C2DBF" w:rsidRPr="005C2DBF" w:rsidRDefault="005C2DBF" w:rsidP="002633E9">
            <w:pPr>
              <w:pStyle w:val="Prrafodelista"/>
              <w:rPr>
                <w:sz w:val="24"/>
                <w:szCs w:val="24"/>
              </w:rPr>
            </w:pPr>
          </w:p>
        </w:tc>
      </w:tr>
      <w:tr w:rsidR="005C2DBF" w:rsidRPr="008A75DD" w:rsidTr="005C2DBF">
        <w:tc>
          <w:tcPr>
            <w:tcW w:w="1125" w:type="dxa"/>
            <w:shd w:val="clear" w:color="auto" w:fill="E5B8B7" w:themeFill="accent2" w:themeFillTint="66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E5B8B7" w:themeFill="accent2" w:themeFillTint="66"/>
          </w:tcPr>
          <w:p w:rsidR="005C2DBF" w:rsidRPr="005C2DBF" w:rsidRDefault="005C2DBF" w:rsidP="003523DC">
            <w:pPr>
              <w:rPr>
                <w:rFonts w:cs="Arial"/>
                <w:sz w:val="24"/>
                <w:szCs w:val="24"/>
              </w:rPr>
            </w:pPr>
            <w:r w:rsidRPr="005C2DBF">
              <w:rPr>
                <w:rFonts w:cs="Arial"/>
                <w:sz w:val="24"/>
                <w:szCs w:val="24"/>
              </w:rPr>
              <w:t>Historia</w:t>
            </w:r>
          </w:p>
        </w:tc>
        <w:tc>
          <w:tcPr>
            <w:tcW w:w="7347" w:type="dxa"/>
            <w:shd w:val="clear" w:color="auto" w:fill="E5B8B7" w:themeFill="accent2" w:themeFillTint="66"/>
          </w:tcPr>
          <w:p w:rsidR="005C2DBF" w:rsidRPr="005C2DBF" w:rsidRDefault="005C2DBF" w:rsidP="00302CC4">
            <w:pPr>
              <w:jc w:val="both"/>
              <w:rPr>
                <w:rFonts w:cs="Arial"/>
                <w:sz w:val="24"/>
                <w:szCs w:val="24"/>
                <w:lang w:val="es-ES_tradnl"/>
              </w:rPr>
            </w:pPr>
            <w:r w:rsidRPr="005C2DBF">
              <w:rPr>
                <w:rFonts w:cs="Arial"/>
                <w:sz w:val="24"/>
                <w:szCs w:val="24"/>
                <w:lang w:val="es-ES_tradnl"/>
              </w:rPr>
              <w:t>1.Reconocer que los derechos generan deberes y responsabilidades en las personas y el Estado.</w:t>
            </w:r>
          </w:p>
          <w:p w:rsidR="005C2DBF" w:rsidRPr="005C2DBF" w:rsidRDefault="005C2DBF" w:rsidP="00302CC4">
            <w:pPr>
              <w:jc w:val="both"/>
              <w:rPr>
                <w:rFonts w:cs="Arial"/>
                <w:sz w:val="24"/>
                <w:szCs w:val="24"/>
                <w:lang w:val="es-ES_tradnl"/>
              </w:rPr>
            </w:pPr>
            <w:r w:rsidRPr="005C2DBF">
              <w:rPr>
                <w:rFonts w:cs="Arial"/>
                <w:sz w:val="24"/>
                <w:szCs w:val="24"/>
                <w:lang w:val="es-ES_tradnl"/>
              </w:rPr>
              <w:t>2.Derechos fundamentales.</w:t>
            </w:r>
          </w:p>
          <w:p w:rsidR="005C2DBF" w:rsidRPr="005C2DBF" w:rsidRDefault="005C2DBF" w:rsidP="00302CC4">
            <w:pPr>
              <w:jc w:val="both"/>
              <w:rPr>
                <w:rFonts w:cs="Arial"/>
                <w:sz w:val="24"/>
                <w:szCs w:val="24"/>
                <w:lang w:val="es-ES_tradnl"/>
              </w:rPr>
            </w:pPr>
            <w:r w:rsidRPr="005C2DBF">
              <w:rPr>
                <w:rFonts w:cs="Arial"/>
                <w:sz w:val="24"/>
                <w:szCs w:val="24"/>
                <w:lang w:val="es-ES_tradnl"/>
              </w:rPr>
              <w:t>3.Derechos del niño.</w:t>
            </w:r>
          </w:p>
          <w:p w:rsidR="005C2DBF" w:rsidRPr="005C2DBF" w:rsidRDefault="005C2DBF" w:rsidP="00302CC4">
            <w:pPr>
              <w:jc w:val="both"/>
              <w:rPr>
                <w:rFonts w:cs="Arial"/>
                <w:sz w:val="24"/>
                <w:szCs w:val="24"/>
                <w:lang w:val="es-ES_tradnl"/>
              </w:rPr>
            </w:pPr>
            <w:r w:rsidRPr="005C2DBF">
              <w:rPr>
                <w:rFonts w:cs="Arial"/>
                <w:sz w:val="24"/>
                <w:szCs w:val="24"/>
                <w:lang w:val="es-ES_tradnl"/>
              </w:rPr>
              <w:t>4.Derechos Humanos.</w:t>
            </w:r>
          </w:p>
          <w:p w:rsidR="005C2DBF" w:rsidRPr="005C2DBF" w:rsidRDefault="005C2DBF" w:rsidP="00302CC4">
            <w:pPr>
              <w:jc w:val="both"/>
              <w:rPr>
                <w:rFonts w:cs="Arial"/>
                <w:sz w:val="24"/>
                <w:szCs w:val="24"/>
                <w:lang w:val="es-ES_tradnl"/>
              </w:rPr>
            </w:pPr>
            <w:r w:rsidRPr="005C2DBF">
              <w:rPr>
                <w:rFonts w:cs="Arial"/>
                <w:sz w:val="24"/>
                <w:szCs w:val="24"/>
                <w:lang w:val="es-ES_tradnl"/>
              </w:rPr>
              <w:t>5.Demostrar actitudes cívicas con acciones en su vida diaria.</w:t>
            </w:r>
          </w:p>
          <w:p w:rsidR="005C2DBF" w:rsidRPr="005C2DBF" w:rsidRDefault="005C2DBF" w:rsidP="004C4706">
            <w:pPr>
              <w:pStyle w:val="Prrafodelista"/>
              <w:jc w:val="both"/>
              <w:rPr>
                <w:rFonts w:cs="Arial"/>
                <w:sz w:val="24"/>
                <w:szCs w:val="24"/>
                <w:lang w:val="es-ES_tradnl"/>
              </w:rPr>
            </w:pPr>
          </w:p>
        </w:tc>
      </w:tr>
      <w:tr w:rsidR="005C2DBF" w:rsidRPr="008A75DD" w:rsidTr="005C2DBF">
        <w:tc>
          <w:tcPr>
            <w:tcW w:w="1125" w:type="dxa"/>
            <w:tcBorders>
              <w:bottom w:val="nil"/>
            </w:tcBorders>
            <w:shd w:val="clear" w:color="auto" w:fill="E5B8B7" w:themeFill="accent2" w:themeFillTint="66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tcBorders>
              <w:bottom w:val="nil"/>
            </w:tcBorders>
            <w:shd w:val="clear" w:color="auto" w:fill="E5B8B7" w:themeFill="accent2" w:themeFillTint="66"/>
          </w:tcPr>
          <w:p w:rsidR="005C2DBF" w:rsidRPr="00302CC4" w:rsidRDefault="005C2DBF" w:rsidP="00302CC4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Inglés</w:t>
            </w:r>
          </w:p>
        </w:tc>
        <w:tc>
          <w:tcPr>
            <w:tcW w:w="7347" w:type="dxa"/>
            <w:tcBorders>
              <w:bottom w:val="nil"/>
            </w:tcBorders>
            <w:shd w:val="clear" w:color="auto" w:fill="E5B8B7" w:themeFill="accent2" w:themeFillTint="66"/>
          </w:tcPr>
          <w:p w:rsidR="005C2DBF" w:rsidRPr="008A75DD" w:rsidRDefault="005C2DBF" w:rsidP="00302CC4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 xml:space="preserve">Unidad 05 </w:t>
            </w:r>
            <w:proofErr w:type="spellStart"/>
            <w:r w:rsidRPr="008A75DD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8A75D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A75DD">
              <w:rPr>
                <w:rFonts w:cstheme="minorHAnsi"/>
                <w:sz w:val="24"/>
                <w:szCs w:val="24"/>
              </w:rPr>
              <w:t>beauty</w:t>
            </w:r>
            <w:proofErr w:type="spellEnd"/>
            <w:r w:rsidRPr="008A75DD">
              <w:rPr>
                <w:rFonts w:cstheme="minorHAnsi"/>
                <w:sz w:val="24"/>
                <w:szCs w:val="24"/>
              </w:rPr>
              <w:t xml:space="preserve"> of </w:t>
            </w:r>
            <w:proofErr w:type="spellStart"/>
            <w:r w:rsidRPr="008A75DD">
              <w:rPr>
                <w:rFonts w:cstheme="minorHAnsi"/>
                <w:sz w:val="24"/>
                <w:szCs w:val="24"/>
              </w:rPr>
              <w:t>words</w:t>
            </w:r>
            <w:proofErr w:type="spellEnd"/>
            <w:r w:rsidRPr="008A75DD">
              <w:rPr>
                <w:rFonts w:cstheme="minorHAnsi"/>
                <w:sz w:val="24"/>
                <w:szCs w:val="24"/>
              </w:rPr>
              <w:t xml:space="preserve"> (La belleza de las palabras). Uso de gerundio </w:t>
            </w:r>
            <w:proofErr w:type="spellStart"/>
            <w:r w:rsidRPr="008A75DD">
              <w:rPr>
                <w:rFonts w:cstheme="minorHAnsi"/>
                <w:sz w:val="24"/>
                <w:szCs w:val="24"/>
              </w:rPr>
              <w:t>Ing</w:t>
            </w:r>
            <w:proofErr w:type="spellEnd"/>
            <w:r w:rsidRPr="008A75DD">
              <w:rPr>
                <w:rFonts w:cstheme="minorHAnsi"/>
                <w:sz w:val="24"/>
                <w:szCs w:val="24"/>
              </w:rPr>
              <w:t xml:space="preserve"> en Inglés y las formas del plural (s-es- ves). Vocabulario temático unidad 5</w:t>
            </w:r>
          </w:p>
        </w:tc>
      </w:tr>
      <w:tr w:rsidR="005C2DBF" w:rsidRPr="008A75DD" w:rsidTr="005C2DBF">
        <w:tc>
          <w:tcPr>
            <w:tcW w:w="1125" w:type="dxa"/>
            <w:tcBorders>
              <w:top w:val="nil"/>
            </w:tcBorders>
            <w:shd w:val="clear" w:color="auto" w:fill="C2D69B" w:themeFill="accent3" w:themeFillTint="99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5° B</w:t>
            </w:r>
          </w:p>
        </w:tc>
        <w:tc>
          <w:tcPr>
            <w:tcW w:w="2039" w:type="dxa"/>
            <w:tcBorders>
              <w:top w:val="nil"/>
            </w:tcBorders>
            <w:shd w:val="clear" w:color="auto" w:fill="C2D69B" w:themeFill="accent3" w:themeFillTint="99"/>
          </w:tcPr>
          <w:p w:rsidR="005C2DBF" w:rsidRPr="00302CC4" w:rsidRDefault="005C2DBF" w:rsidP="003523DC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7347" w:type="dxa"/>
            <w:tcBorders>
              <w:top w:val="nil"/>
            </w:tcBorders>
            <w:shd w:val="clear" w:color="auto" w:fill="C2D69B" w:themeFill="accent3" w:themeFillTint="99"/>
          </w:tcPr>
          <w:p w:rsidR="005C2DBF" w:rsidRPr="00302CC4" w:rsidRDefault="005C2DBF" w:rsidP="00302CC4">
            <w:pPr>
              <w:jc w:val="both"/>
              <w:rPr>
                <w:rFonts w:cs="Arial"/>
                <w:sz w:val="24"/>
                <w:szCs w:val="24"/>
                <w:lang w:val="es-ES_tradnl"/>
              </w:rPr>
            </w:pPr>
            <w:r>
              <w:rPr>
                <w:rFonts w:cs="Arial"/>
                <w:sz w:val="24"/>
                <w:szCs w:val="24"/>
                <w:lang w:val="es-ES_tradnl"/>
              </w:rPr>
              <w:t>1.</w:t>
            </w:r>
            <w:r w:rsidRPr="00302CC4">
              <w:rPr>
                <w:rFonts w:cs="Arial"/>
                <w:sz w:val="24"/>
                <w:szCs w:val="24"/>
                <w:lang w:val="es-ES_tradnl"/>
              </w:rPr>
              <w:t>Reconocer que los derechos generan deberes y responsabilidades en las personas y el Estado.</w:t>
            </w:r>
          </w:p>
          <w:p w:rsidR="005C2DBF" w:rsidRPr="00302CC4" w:rsidRDefault="005C2DBF" w:rsidP="00302CC4">
            <w:pPr>
              <w:jc w:val="both"/>
              <w:rPr>
                <w:rFonts w:cs="Arial"/>
                <w:sz w:val="24"/>
                <w:szCs w:val="24"/>
                <w:lang w:val="es-ES_tradnl"/>
              </w:rPr>
            </w:pPr>
            <w:r>
              <w:rPr>
                <w:rFonts w:cs="Arial"/>
                <w:sz w:val="24"/>
                <w:szCs w:val="24"/>
                <w:lang w:val="es-ES_tradnl"/>
              </w:rPr>
              <w:t>2.</w:t>
            </w:r>
            <w:r w:rsidRPr="00302CC4">
              <w:rPr>
                <w:rFonts w:cs="Arial"/>
                <w:sz w:val="24"/>
                <w:szCs w:val="24"/>
                <w:lang w:val="es-ES_tradnl"/>
              </w:rPr>
              <w:t>Derechos fundamentales.</w:t>
            </w:r>
          </w:p>
          <w:p w:rsidR="005C2DBF" w:rsidRPr="00302CC4" w:rsidRDefault="005C2DBF" w:rsidP="00302CC4">
            <w:pPr>
              <w:jc w:val="both"/>
              <w:rPr>
                <w:rFonts w:cs="Arial"/>
                <w:sz w:val="24"/>
                <w:szCs w:val="24"/>
                <w:lang w:val="es-ES_tradnl"/>
              </w:rPr>
            </w:pPr>
            <w:r>
              <w:rPr>
                <w:rFonts w:cs="Arial"/>
                <w:sz w:val="24"/>
                <w:szCs w:val="24"/>
                <w:lang w:val="es-ES_tradnl"/>
              </w:rPr>
              <w:t>3.</w:t>
            </w:r>
            <w:r w:rsidRPr="00302CC4">
              <w:rPr>
                <w:rFonts w:cs="Arial"/>
                <w:sz w:val="24"/>
                <w:szCs w:val="24"/>
                <w:lang w:val="es-ES_tradnl"/>
              </w:rPr>
              <w:t>Derechos del niño.</w:t>
            </w:r>
          </w:p>
          <w:p w:rsidR="005C2DBF" w:rsidRPr="00302CC4" w:rsidRDefault="005C2DBF" w:rsidP="00302CC4">
            <w:pPr>
              <w:jc w:val="both"/>
              <w:rPr>
                <w:rFonts w:cs="Arial"/>
                <w:sz w:val="24"/>
                <w:szCs w:val="24"/>
                <w:lang w:val="es-ES_tradnl"/>
              </w:rPr>
            </w:pPr>
            <w:r>
              <w:rPr>
                <w:rFonts w:cs="Arial"/>
                <w:sz w:val="24"/>
                <w:szCs w:val="24"/>
                <w:lang w:val="es-ES_tradnl"/>
              </w:rPr>
              <w:t>4.</w:t>
            </w:r>
            <w:r w:rsidRPr="00302CC4">
              <w:rPr>
                <w:rFonts w:cs="Arial"/>
                <w:sz w:val="24"/>
                <w:szCs w:val="24"/>
                <w:lang w:val="es-ES_tradnl"/>
              </w:rPr>
              <w:t>Derechos Humanos.</w:t>
            </w:r>
          </w:p>
          <w:p w:rsidR="005C2DBF" w:rsidRPr="00302CC4" w:rsidRDefault="005C2DBF" w:rsidP="00302CC4">
            <w:pPr>
              <w:jc w:val="both"/>
              <w:rPr>
                <w:rFonts w:cs="Arial"/>
                <w:sz w:val="24"/>
                <w:szCs w:val="24"/>
                <w:lang w:val="es-ES_tradnl"/>
              </w:rPr>
            </w:pPr>
            <w:r>
              <w:rPr>
                <w:rFonts w:cs="Arial"/>
                <w:sz w:val="24"/>
                <w:szCs w:val="24"/>
                <w:lang w:val="es-ES_tradnl"/>
              </w:rPr>
              <w:t>5.</w:t>
            </w:r>
            <w:r w:rsidRPr="00302CC4">
              <w:rPr>
                <w:rFonts w:cs="Arial"/>
                <w:sz w:val="24"/>
                <w:szCs w:val="24"/>
                <w:lang w:val="es-ES_tradnl"/>
              </w:rPr>
              <w:t>Demostrar actitudes cívicas con acciones en su vida diaria.</w:t>
            </w:r>
          </w:p>
          <w:p w:rsidR="005C2DBF" w:rsidRPr="008A75DD" w:rsidRDefault="005C2DBF" w:rsidP="004C4706">
            <w:pPr>
              <w:pStyle w:val="Prrafodelista"/>
              <w:jc w:val="both"/>
              <w:rPr>
                <w:rFonts w:cs="Arial"/>
                <w:sz w:val="24"/>
                <w:szCs w:val="24"/>
                <w:lang w:val="es-ES_tradnl"/>
              </w:rPr>
            </w:pPr>
          </w:p>
        </w:tc>
      </w:tr>
      <w:tr w:rsidR="005C2DBF" w:rsidRPr="008A75DD" w:rsidTr="009C071F">
        <w:tc>
          <w:tcPr>
            <w:tcW w:w="1125" w:type="dxa"/>
            <w:shd w:val="clear" w:color="auto" w:fill="C2D69B" w:themeFill="accent3" w:themeFillTint="99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C2D69B" w:themeFill="accent3" w:themeFillTint="99"/>
          </w:tcPr>
          <w:p w:rsidR="005C2DBF" w:rsidRPr="00302CC4" w:rsidRDefault="005C2DBF" w:rsidP="003523DC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Lenguaje</w:t>
            </w:r>
          </w:p>
        </w:tc>
        <w:tc>
          <w:tcPr>
            <w:tcW w:w="7347" w:type="dxa"/>
            <w:shd w:val="clear" w:color="auto" w:fill="C2D69B" w:themeFill="accent3" w:themeFillTint="99"/>
          </w:tcPr>
          <w:p w:rsidR="005C2DBF" w:rsidRPr="00302CC4" w:rsidRDefault="005C2DBF" w:rsidP="00302CC4">
            <w:pPr>
              <w:jc w:val="both"/>
              <w:rPr>
                <w:rFonts w:cs="Arial"/>
                <w:sz w:val="24"/>
                <w:szCs w:val="24"/>
                <w:lang w:val="es-ES_tradnl"/>
              </w:rPr>
            </w:pPr>
            <w:r>
              <w:rPr>
                <w:rFonts w:cs="Arial"/>
                <w:sz w:val="24"/>
                <w:szCs w:val="24"/>
                <w:lang w:val="es-ES_tradnl"/>
              </w:rPr>
              <w:t>1.</w:t>
            </w:r>
            <w:r w:rsidRPr="00302CC4">
              <w:rPr>
                <w:rFonts w:cs="Arial"/>
                <w:sz w:val="24"/>
                <w:szCs w:val="24"/>
                <w:lang w:val="es-ES_tradnl"/>
              </w:rPr>
              <w:t xml:space="preserve">Comprender diversos tipos de textos, </w:t>
            </w:r>
            <w:proofErr w:type="gramStart"/>
            <w:r w:rsidRPr="00302CC4">
              <w:rPr>
                <w:rFonts w:cs="Arial"/>
                <w:sz w:val="24"/>
                <w:szCs w:val="24"/>
                <w:lang w:val="es-ES_tradnl"/>
              </w:rPr>
              <w:t>como  fábulas</w:t>
            </w:r>
            <w:proofErr w:type="gramEnd"/>
            <w:r w:rsidRPr="00302CC4">
              <w:rPr>
                <w:rFonts w:cs="Arial"/>
                <w:sz w:val="24"/>
                <w:szCs w:val="24"/>
                <w:lang w:val="es-ES_tradnl"/>
              </w:rPr>
              <w:t>, mitos y leyendas.</w:t>
            </w:r>
          </w:p>
          <w:p w:rsidR="005C2DBF" w:rsidRPr="00302CC4" w:rsidRDefault="005C2DBF" w:rsidP="00302CC4">
            <w:pPr>
              <w:jc w:val="both"/>
              <w:rPr>
                <w:rFonts w:cs="Arial"/>
                <w:sz w:val="24"/>
                <w:szCs w:val="24"/>
                <w:lang w:val="es-ES_tradnl"/>
              </w:rPr>
            </w:pPr>
            <w:r>
              <w:rPr>
                <w:rFonts w:cs="Arial"/>
                <w:sz w:val="24"/>
                <w:szCs w:val="24"/>
                <w:lang w:val="es-ES_tradnl"/>
              </w:rPr>
              <w:t>2.</w:t>
            </w:r>
            <w:r w:rsidRPr="00302CC4">
              <w:rPr>
                <w:rFonts w:cs="Arial"/>
                <w:sz w:val="24"/>
                <w:szCs w:val="24"/>
                <w:lang w:val="es-ES_tradnl"/>
              </w:rPr>
              <w:t>Aplicar conectores. Reglas ortográficas. Vocabulario.</w:t>
            </w:r>
          </w:p>
          <w:p w:rsidR="005C2DBF" w:rsidRPr="00302CC4" w:rsidRDefault="005C2DBF" w:rsidP="00302CC4">
            <w:pPr>
              <w:jc w:val="both"/>
              <w:rPr>
                <w:rFonts w:cs="Arial"/>
                <w:sz w:val="24"/>
                <w:szCs w:val="24"/>
                <w:lang w:val="es-ES_tradnl"/>
              </w:rPr>
            </w:pPr>
            <w:r>
              <w:rPr>
                <w:rFonts w:cs="Arial"/>
                <w:sz w:val="24"/>
                <w:szCs w:val="24"/>
                <w:lang w:val="es-ES_tradnl"/>
              </w:rPr>
              <w:t>3.</w:t>
            </w:r>
            <w:r w:rsidRPr="00302CC4">
              <w:rPr>
                <w:rFonts w:cs="Arial"/>
                <w:sz w:val="24"/>
                <w:szCs w:val="24"/>
                <w:lang w:val="es-ES_tradnl"/>
              </w:rPr>
              <w:t>Conjugar verbos regulares en Modo Indicativo.</w:t>
            </w:r>
          </w:p>
          <w:p w:rsidR="005C2DBF" w:rsidRPr="008A75DD" w:rsidRDefault="005C2DBF" w:rsidP="004C4706">
            <w:pPr>
              <w:pStyle w:val="Prrafodelista"/>
              <w:jc w:val="both"/>
              <w:rPr>
                <w:rFonts w:cs="Arial"/>
                <w:sz w:val="24"/>
                <w:szCs w:val="24"/>
                <w:lang w:val="es-ES_tradnl"/>
              </w:rPr>
            </w:pPr>
          </w:p>
        </w:tc>
      </w:tr>
      <w:tr w:rsidR="005C2DBF" w:rsidRPr="008A75DD" w:rsidTr="009C071F">
        <w:tc>
          <w:tcPr>
            <w:tcW w:w="1125" w:type="dxa"/>
            <w:shd w:val="clear" w:color="auto" w:fill="C2D69B" w:themeFill="accent3" w:themeFillTint="99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C2D69B" w:themeFill="accent3" w:themeFillTint="99"/>
          </w:tcPr>
          <w:p w:rsidR="005C2DBF" w:rsidRPr="00302CC4" w:rsidRDefault="005C2DBF" w:rsidP="00302CC4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Inglés</w:t>
            </w:r>
          </w:p>
        </w:tc>
        <w:tc>
          <w:tcPr>
            <w:tcW w:w="7347" w:type="dxa"/>
            <w:shd w:val="clear" w:color="auto" w:fill="C2D69B" w:themeFill="accent3" w:themeFillTint="99"/>
          </w:tcPr>
          <w:p w:rsidR="005C2DBF" w:rsidRPr="008A75DD" w:rsidRDefault="005C2DBF" w:rsidP="00302CC4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 xml:space="preserve">Unidad 05 </w:t>
            </w:r>
            <w:proofErr w:type="spellStart"/>
            <w:r w:rsidRPr="008A75DD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8A75D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A75DD">
              <w:rPr>
                <w:rFonts w:cstheme="minorHAnsi"/>
                <w:sz w:val="24"/>
                <w:szCs w:val="24"/>
              </w:rPr>
              <w:t>beauty</w:t>
            </w:r>
            <w:proofErr w:type="spellEnd"/>
            <w:r w:rsidRPr="008A75DD">
              <w:rPr>
                <w:rFonts w:cstheme="minorHAnsi"/>
                <w:sz w:val="24"/>
                <w:szCs w:val="24"/>
              </w:rPr>
              <w:t xml:space="preserve"> of </w:t>
            </w:r>
            <w:proofErr w:type="spellStart"/>
            <w:r w:rsidRPr="008A75DD">
              <w:rPr>
                <w:rFonts w:cstheme="minorHAnsi"/>
                <w:sz w:val="24"/>
                <w:szCs w:val="24"/>
              </w:rPr>
              <w:t>words</w:t>
            </w:r>
            <w:proofErr w:type="spellEnd"/>
            <w:r w:rsidRPr="008A75DD">
              <w:rPr>
                <w:rFonts w:cstheme="minorHAnsi"/>
                <w:sz w:val="24"/>
                <w:szCs w:val="24"/>
              </w:rPr>
              <w:t xml:space="preserve"> (La belleza de las palabras). Uso de gerundio </w:t>
            </w:r>
            <w:proofErr w:type="spellStart"/>
            <w:r w:rsidRPr="008A75DD">
              <w:rPr>
                <w:rFonts w:cstheme="minorHAnsi"/>
                <w:sz w:val="24"/>
                <w:szCs w:val="24"/>
              </w:rPr>
              <w:t>Ing</w:t>
            </w:r>
            <w:proofErr w:type="spellEnd"/>
            <w:r w:rsidRPr="008A75DD">
              <w:rPr>
                <w:rFonts w:cstheme="minorHAnsi"/>
                <w:sz w:val="24"/>
                <w:szCs w:val="24"/>
              </w:rPr>
              <w:t xml:space="preserve"> en Inglés y las formas del plural (s-es- ves). Vocabulario temático unidad 5</w:t>
            </w:r>
          </w:p>
        </w:tc>
      </w:tr>
      <w:tr w:rsidR="005C2DBF" w:rsidRPr="008A75DD" w:rsidTr="009C071F">
        <w:tc>
          <w:tcPr>
            <w:tcW w:w="1125" w:type="dxa"/>
            <w:shd w:val="clear" w:color="auto" w:fill="C2D69B" w:themeFill="accent3" w:themeFillTint="99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C2D69B" w:themeFill="accent3" w:themeFillTint="99"/>
          </w:tcPr>
          <w:p w:rsidR="005C2DBF" w:rsidRPr="00302CC4" w:rsidRDefault="005C2DBF" w:rsidP="00302CC4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 xml:space="preserve">Ciencias </w:t>
            </w:r>
          </w:p>
        </w:tc>
        <w:tc>
          <w:tcPr>
            <w:tcW w:w="7347" w:type="dxa"/>
            <w:shd w:val="clear" w:color="auto" w:fill="C2D69B" w:themeFill="accent3" w:themeFillTint="99"/>
          </w:tcPr>
          <w:p w:rsidR="005C2DBF" w:rsidRDefault="005C2DBF" w:rsidP="00302C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La electricidad. </w:t>
            </w:r>
          </w:p>
          <w:p w:rsidR="005C2DBF" w:rsidRPr="009316A5" w:rsidRDefault="005C2DBF" w:rsidP="009316A5">
            <w:pPr>
              <w:rPr>
                <w:rFonts w:cstheme="minorHAnsi"/>
                <w:sz w:val="24"/>
                <w:szCs w:val="24"/>
              </w:rPr>
            </w:pPr>
            <w:r w:rsidRPr="009316A5">
              <w:rPr>
                <w:rFonts w:cstheme="minorHAnsi"/>
                <w:sz w:val="24"/>
                <w:szCs w:val="24"/>
              </w:rPr>
              <w:t xml:space="preserve">Centrales de producción </w:t>
            </w:r>
          </w:p>
          <w:p w:rsidR="005C2DBF" w:rsidRPr="009316A5" w:rsidRDefault="005C2DBF" w:rsidP="009316A5">
            <w:pPr>
              <w:rPr>
                <w:rFonts w:cstheme="minorHAnsi"/>
                <w:sz w:val="24"/>
                <w:szCs w:val="24"/>
              </w:rPr>
            </w:pPr>
            <w:r w:rsidRPr="009316A5">
              <w:rPr>
                <w:rFonts w:cstheme="minorHAnsi"/>
                <w:sz w:val="24"/>
                <w:szCs w:val="24"/>
              </w:rPr>
              <w:t xml:space="preserve">Materiales aislantes y conductores </w:t>
            </w:r>
          </w:p>
          <w:p w:rsidR="005C2DBF" w:rsidRPr="009316A5" w:rsidRDefault="005C2DBF" w:rsidP="009316A5">
            <w:pPr>
              <w:rPr>
                <w:rFonts w:cstheme="minorHAnsi"/>
                <w:sz w:val="24"/>
                <w:szCs w:val="24"/>
              </w:rPr>
            </w:pPr>
            <w:r w:rsidRPr="009316A5">
              <w:rPr>
                <w:rFonts w:cstheme="minorHAnsi"/>
                <w:sz w:val="24"/>
                <w:szCs w:val="24"/>
              </w:rPr>
              <w:t>Circuitos eléctricos.</w:t>
            </w:r>
          </w:p>
        </w:tc>
      </w:tr>
      <w:tr w:rsidR="005C2DBF" w:rsidRPr="008A75DD" w:rsidTr="009C071F">
        <w:tc>
          <w:tcPr>
            <w:tcW w:w="1125" w:type="dxa"/>
            <w:shd w:val="clear" w:color="auto" w:fill="C2D69B" w:themeFill="accent3" w:themeFillTint="99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C2D69B" w:themeFill="accent3" w:themeFillTint="99"/>
          </w:tcPr>
          <w:p w:rsidR="005C2DBF" w:rsidRPr="00302CC4" w:rsidRDefault="005C2DBF" w:rsidP="00302CC4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 xml:space="preserve">Matemática </w:t>
            </w:r>
          </w:p>
        </w:tc>
        <w:tc>
          <w:tcPr>
            <w:tcW w:w="7347" w:type="dxa"/>
            <w:shd w:val="clear" w:color="auto" w:fill="C2D69B" w:themeFill="accent3" w:themeFillTint="99"/>
          </w:tcPr>
          <w:p w:rsidR="005C2DBF" w:rsidRDefault="005C2DBF" w:rsidP="00302C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1.Números decimales.</w:t>
            </w:r>
          </w:p>
          <w:p w:rsidR="005C2DBF" w:rsidRDefault="005C2DBF" w:rsidP="00302C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2.Área y perímetro.</w:t>
            </w:r>
          </w:p>
        </w:tc>
      </w:tr>
      <w:tr w:rsidR="005C2DBF" w:rsidRPr="008A75DD" w:rsidTr="00D02345">
        <w:tc>
          <w:tcPr>
            <w:tcW w:w="1125" w:type="dxa"/>
            <w:shd w:val="clear" w:color="auto" w:fill="E5B8B7" w:themeFill="accent2" w:themeFillTint="66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6° A</w:t>
            </w:r>
          </w:p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 xml:space="preserve"> Y</w:t>
            </w:r>
          </w:p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6° B</w:t>
            </w:r>
          </w:p>
        </w:tc>
        <w:tc>
          <w:tcPr>
            <w:tcW w:w="2039" w:type="dxa"/>
            <w:shd w:val="clear" w:color="auto" w:fill="E5B8B7" w:themeFill="accent2" w:themeFillTint="66"/>
          </w:tcPr>
          <w:p w:rsidR="005C2DBF" w:rsidRPr="00302CC4" w:rsidRDefault="005C2DBF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Lenguaje</w:t>
            </w:r>
          </w:p>
        </w:tc>
        <w:tc>
          <w:tcPr>
            <w:tcW w:w="7347" w:type="dxa"/>
            <w:shd w:val="clear" w:color="auto" w:fill="E5B8B7" w:themeFill="accent2" w:themeFillTint="66"/>
          </w:tcPr>
          <w:p w:rsidR="005C2DBF" w:rsidRPr="009316A5" w:rsidRDefault="005C2DBF" w:rsidP="009316A5">
            <w:pPr>
              <w:rPr>
                <w:rFonts w:cs="Arial"/>
                <w:sz w:val="24"/>
                <w:szCs w:val="24"/>
              </w:rPr>
            </w:pPr>
            <w:r w:rsidRPr="009316A5">
              <w:rPr>
                <w:rFonts w:cs="Arial"/>
                <w:sz w:val="24"/>
                <w:szCs w:val="24"/>
              </w:rPr>
              <w:t>Poema y sus características.</w:t>
            </w:r>
          </w:p>
          <w:p w:rsidR="005C2DBF" w:rsidRPr="009316A5" w:rsidRDefault="005C2DBF" w:rsidP="009316A5">
            <w:pPr>
              <w:rPr>
                <w:rFonts w:cs="Arial"/>
                <w:sz w:val="24"/>
                <w:szCs w:val="24"/>
              </w:rPr>
            </w:pPr>
            <w:r w:rsidRPr="009316A5">
              <w:rPr>
                <w:rFonts w:cs="Arial"/>
                <w:sz w:val="24"/>
                <w:szCs w:val="24"/>
              </w:rPr>
              <w:t>La obra dramática y sus características.</w:t>
            </w:r>
          </w:p>
          <w:p w:rsidR="005C2DBF" w:rsidRPr="009316A5" w:rsidRDefault="005C2DBF" w:rsidP="009316A5">
            <w:pPr>
              <w:rPr>
                <w:rFonts w:cs="Arial"/>
                <w:sz w:val="24"/>
                <w:szCs w:val="24"/>
              </w:rPr>
            </w:pPr>
            <w:r w:rsidRPr="009316A5">
              <w:rPr>
                <w:rFonts w:cs="Arial"/>
                <w:sz w:val="24"/>
                <w:szCs w:val="24"/>
              </w:rPr>
              <w:t>La noticia y sus características.</w:t>
            </w:r>
          </w:p>
          <w:p w:rsidR="005C2DBF" w:rsidRPr="009316A5" w:rsidRDefault="005C2DBF" w:rsidP="009316A5">
            <w:pPr>
              <w:rPr>
                <w:rFonts w:cs="Arial"/>
                <w:sz w:val="24"/>
                <w:szCs w:val="24"/>
              </w:rPr>
            </w:pPr>
            <w:r w:rsidRPr="009316A5">
              <w:rPr>
                <w:rFonts w:cs="Arial"/>
                <w:sz w:val="24"/>
                <w:szCs w:val="24"/>
              </w:rPr>
              <w:t>Palabras compuestas.</w:t>
            </w:r>
          </w:p>
          <w:p w:rsidR="005C2DBF" w:rsidRPr="009316A5" w:rsidRDefault="005C2DBF" w:rsidP="009316A5">
            <w:pPr>
              <w:rPr>
                <w:rFonts w:cs="Arial"/>
                <w:sz w:val="24"/>
                <w:szCs w:val="24"/>
              </w:rPr>
            </w:pPr>
            <w:r w:rsidRPr="009316A5">
              <w:rPr>
                <w:rFonts w:cs="Arial"/>
                <w:sz w:val="24"/>
                <w:szCs w:val="24"/>
              </w:rPr>
              <w:t>Adjetivo calificativo.</w:t>
            </w:r>
          </w:p>
          <w:p w:rsidR="005C2DBF" w:rsidRPr="009316A5" w:rsidRDefault="005C2DBF" w:rsidP="009316A5">
            <w:pPr>
              <w:rPr>
                <w:rFonts w:cs="Arial"/>
                <w:sz w:val="24"/>
                <w:szCs w:val="24"/>
              </w:rPr>
            </w:pPr>
            <w:r w:rsidRPr="009316A5">
              <w:rPr>
                <w:rFonts w:cs="Arial"/>
                <w:sz w:val="24"/>
                <w:szCs w:val="24"/>
              </w:rPr>
              <w:t>Verbos.</w:t>
            </w:r>
          </w:p>
          <w:p w:rsidR="005C2DBF" w:rsidRPr="009316A5" w:rsidRDefault="005C2DBF" w:rsidP="009316A5">
            <w:pPr>
              <w:rPr>
                <w:rFonts w:cs="Arial"/>
                <w:sz w:val="24"/>
                <w:szCs w:val="24"/>
              </w:rPr>
            </w:pPr>
            <w:r w:rsidRPr="009316A5">
              <w:rPr>
                <w:rFonts w:cs="Arial"/>
                <w:sz w:val="24"/>
                <w:szCs w:val="24"/>
              </w:rPr>
              <w:t>Género y número.</w:t>
            </w:r>
          </w:p>
          <w:p w:rsidR="005C2DBF" w:rsidRPr="008A75DD" w:rsidRDefault="005C2DBF" w:rsidP="00CB5CEE">
            <w:pPr>
              <w:pStyle w:val="Prrafodelista"/>
              <w:rPr>
                <w:rFonts w:cs="Arial"/>
                <w:sz w:val="24"/>
                <w:szCs w:val="24"/>
              </w:rPr>
            </w:pPr>
          </w:p>
        </w:tc>
      </w:tr>
      <w:tr w:rsidR="005C2DBF" w:rsidRPr="008A75DD" w:rsidTr="00D02345">
        <w:tc>
          <w:tcPr>
            <w:tcW w:w="1125" w:type="dxa"/>
            <w:shd w:val="clear" w:color="auto" w:fill="E5B8B7" w:themeFill="accent2" w:themeFillTint="66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E5B8B7" w:themeFill="accent2" w:themeFillTint="66"/>
          </w:tcPr>
          <w:p w:rsidR="005C2DBF" w:rsidRPr="00302CC4" w:rsidRDefault="005C2DBF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 xml:space="preserve">Historia </w:t>
            </w:r>
          </w:p>
        </w:tc>
        <w:tc>
          <w:tcPr>
            <w:tcW w:w="7347" w:type="dxa"/>
            <w:shd w:val="clear" w:color="auto" w:fill="E5B8B7" w:themeFill="accent2" w:themeFillTint="66"/>
          </w:tcPr>
          <w:p w:rsidR="005C2DBF" w:rsidRPr="00302CC4" w:rsidRDefault="005C2DBF" w:rsidP="00302CC4">
            <w:pPr>
              <w:rPr>
                <w:sz w:val="24"/>
                <w:szCs w:val="24"/>
              </w:rPr>
            </w:pPr>
            <w:r w:rsidRPr="00302CC4">
              <w:rPr>
                <w:sz w:val="24"/>
                <w:szCs w:val="24"/>
              </w:rPr>
              <w:t>Organización de la Republica</w:t>
            </w:r>
          </w:p>
          <w:p w:rsidR="005C2DBF" w:rsidRPr="00302CC4" w:rsidRDefault="005C2DBF" w:rsidP="00302CC4">
            <w:pPr>
              <w:rPr>
                <w:sz w:val="24"/>
                <w:szCs w:val="24"/>
              </w:rPr>
            </w:pPr>
            <w:r w:rsidRPr="00302CC4">
              <w:rPr>
                <w:sz w:val="24"/>
                <w:szCs w:val="24"/>
              </w:rPr>
              <w:t>Conformación del territorio siglo XIX</w:t>
            </w:r>
          </w:p>
          <w:p w:rsidR="005C2DBF" w:rsidRPr="00302CC4" w:rsidRDefault="005C2DBF" w:rsidP="00302CC4">
            <w:pPr>
              <w:rPr>
                <w:sz w:val="24"/>
                <w:szCs w:val="24"/>
              </w:rPr>
            </w:pPr>
            <w:r w:rsidRPr="00302CC4">
              <w:rPr>
                <w:sz w:val="24"/>
                <w:szCs w:val="24"/>
              </w:rPr>
              <w:t>El ciclo del salitre e inicio de la cuestión social</w:t>
            </w:r>
          </w:p>
          <w:p w:rsidR="005C2DBF" w:rsidRPr="008A75DD" w:rsidRDefault="005C2DBF" w:rsidP="00CB5CEE">
            <w:pPr>
              <w:pStyle w:val="Prrafodelista"/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 xml:space="preserve"> </w:t>
            </w:r>
          </w:p>
        </w:tc>
      </w:tr>
      <w:tr w:rsidR="005C2DBF" w:rsidRPr="008A75DD" w:rsidTr="00D02345">
        <w:tc>
          <w:tcPr>
            <w:tcW w:w="1125" w:type="dxa"/>
            <w:shd w:val="clear" w:color="auto" w:fill="E5B8B7" w:themeFill="accent2" w:themeFillTint="66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E5B8B7" w:themeFill="accent2" w:themeFillTint="66"/>
          </w:tcPr>
          <w:p w:rsidR="005C2DBF" w:rsidRPr="00302CC4" w:rsidRDefault="005C2DBF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Ciencias</w:t>
            </w:r>
          </w:p>
        </w:tc>
        <w:tc>
          <w:tcPr>
            <w:tcW w:w="7347" w:type="dxa"/>
            <w:shd w:val="clear" w:color="auto" w:fill="E5B8B7" w:themeFill="accent2" w:themeFillTint="66"/>
          </w:tcPr>
          <w:p w:rsidR="005C2DBF" w:rsidRPr="00302CC4" w:rsidRDefault="005C2DBF" w:rsidP="00302CC4">
            <w:pPr>
              <w:rPr>
                <w:sz w:val="24"/>
                <w:szCs w:val="24"/>
              </w:rPr>
            </w:pPr>
            <w:r w:rsidRPr="00302CC4">
              <w:rPr>
                <w:sz w:val="24"/>
                <w:szCs w:val="24"/>
              </w:rPr>
              <w:t xml:space="preserve">Sistema reproductor femenino y masculino </w:t>
            </w:r>
          </w:p>
          <w:p w:rsidR="005C2DBF" w:rsidRPr="00302CC4" w:rsidRDefault="005C2DBF" w:rsidP="00302CC4">
            <w:pPr>
              <w:rPr>
                <w:sz w:val="24"/>
                <w:szCs w:val="24"/>
              </w:rPr>
            </w:pPr>
            <w:r w:rsidRPr="00302CC4">
              <w:rPr>
                <w:sz w:val="24"/>
                <w:szCs w:val="24"/>
              </w:rPr>
              <w:t>Células sexuales</w:t>
            </w:r>
          </w:p>
          <w:p w:rsidR="005C2DBF" w:rsidRPr="00302CC4" w:rsidRDefault="005C2DBF" w:rsidP="00302CC4">
            <w:pPr>
              <w:rPr>
                <w:sz w:val="24"/>
                <w:szCs w:val="24"/>
              </w:rPr>
            </w:pPr>
            <w:r w:rsidRPr="00302CC4">
              <w:rPr>
                <w:sz w:val="24"/>
                <w:szCs w:val="24"/>
              </w:rPr>
              <w:t xml:space="preserve">Adolescencia </w:t>
            </w:r>
          </w:p>
        </w:tc>
      </w:tr>
      <w:tr w:rsidR="005C2DBF" w:rsidRPr="008A75DD" w:rsidTr="00D02345">
        <w:tc>
          <w:tcPr>
            <w:tcW w:w="1125" w:type="dxa"/>
            <w:shd w:val="clear" w:color="auto" w:fill="E5B8B7" w:themeFill="accent2" w:themeFillTint="66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E5B8B7" w:themeFill="accent2" w:themeFillTint="66"/>
          </w:tcPr>
          <w:p w:rsidR="005C2DBF" w:rsidRPr="00302CC4" w:rsidRDefault="005C2DBF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 xml:space="preserve">Matemática </w:t>
            </w:r>
          </w:p>
        </w:tc>
        <w:tc>
          <w:tcPr>
            <w:tcW w:w="7347" w:type="dxa"/>
            <w:shd w:val="clear" w:color="auto" w:fill="E5B8B7" w:themeFill="accent2" w:themeFillTint="66"/>
          </w:tcPr>
          <w:p w:rsidR="005C2DBF" w:rsidRPr="00302CC4" w:rsidRDefault="005C2DBF" w:rsidP="00302CC4">
            <w:pPr>
              <w:rPr>
                <w:sz w:val="24"/>
                <w:szCs w:val="24"/>
              </w:rPr>
            </w:pPr>
            <w:r w:rsidRPr="00302CC4">
              <w:rPr>
                <w:sz w:val="24"/>
                <w:szCs w:val="24"/>
              </w:rPr>
              <w:t>Relaciones numéricas en la tabla</w:t>
            </w:r>
          </w:p>
          <w:p w:rsidR="005C2DBF" w:rsidRPr="00302CC4" w:rsidRDefault="005C2DBF" w:rsidP="00302CC4">
            <w:pPr>
              <w:rPr>
                <w:sz w:val="24"/>
                <w:szCs w:val="24"/>
              </w:rPr>
            </w:pPr>
            <w:r w:rsidRPr="00302CC4">
              <w:rPr>
                <w:sz w:val="24"/>
                <w:szCs w:val="24"/>
              </w:rPr>
              <w:t>Expresiones algebraicas</w:t>
            </w:r>
          </w:p>
          <w:p w:rsidR="005C2DBF" w:rsidRPr="00302CC4" w:rsidRDefault="005C2DBF" w:rsidP="00302CC4">
            <w:pPr>
              <w:rPr>
                <w:sz w:val="24"/>
                <w:szCs w:val="24"/>
              </w:rPr>
            </w:pPr>
            <w:r w:rsidRPr="00302CC4">
              <w:rPr>
                <w:sz w:val="24"/>
                <w:szCs w:val="24"/>
              </w:rPr>
              <w:lastRenderedPageBreak/>
              <w:t xml:space="preserve">Ecuaciones </w:t>
            </w:r>
          </w:p>
          <w:p w:rsidR="005C2DBF" w:rsidRPr="00302CC4" w:rsidRDefault="005C2DBF" w:rsidP="00302CC4">
            <w:pPr>
              <w:rPr>
                <w:sz w:val="24"/>
                <w:szCs w:val="24"/>
              </w:rPr>
            </w:pPr>
            <w:r w:rsidRPr="00302CC4">
              <w:rPr>
                <w:sz w:val="24"/>
                <w:szCs w:val="24"/>
              </w:rPr>
              <w:t xml:space="preserve">Operatoria básica </w:t>
            </w:r>
          </w:p>
        </w:tc>
      </w:tr>
      <w:tr w:rsidR="005C2DBF" w:rsidRPr="008A75DD" w:rsidTr="00D02345">
        <w:tc>
          <w:tcPr>
            <w:tcW w:w="1125" w:type="dxa"/>
            <w:shd w:val="clear" w:color="auto" w:fill="E5B8B7" w:themeFill="accent2" w:themeFillTint="66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E5B8B7" w:themeFill="accent2" w:themeFillTint="66"/>
          </w:tcPr>
          <w:p w:rsidR="005C2DBF" w:rsidRPr="00302CC4" w:rsidRDefault="005C2DBF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Inglés</w:t>
            </w:r>
          </w:p>
        </w:tc>
        <w:tc>
          <w:tcPr>
            <w:tcW w:w="7347" w:type="dxa"/>
            <w:shd w:val="clear" w:color="auto" w:fill="E5B8B7" w:themeFill="accent2" w:themeFillTint="66"/>
          </w:tcPr>
          <w:p w:rsidR="0015577E" w:rsidRDefault="0015577E" w:rsidP="00CB5CEE">
            <w:pPr>
              <w:rPr>
                <w:sz w:val="24"/>
                <w:szCs w:val="24"/>
              </w:rPr>
            </w:pPr>
          </w:p>
          <w:p w:rsidR="005C2DBF" w:rsidRPr="008A75DD" w:rsidRDefault="005C2DBF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Presente Perfecto</w:t>
            </w:r>
          </w:p>
        </w:tc>
      </w:tr>
      <w:tr w:rsidR="005C2DBF" w:rsidRPr="008A75DD" w:rsidTr="00D02345">
        <w:tc>
          <w:tcPr>
            <w:tcW w:w="1125" w:type="dxa"/>
            <w:shd w:val="clear" w:color="auto" w:fill="EAF1DD" w:themeFill="accent3" w:themeFillTint="33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7° A</w:t>
            </w:r>
          </w:p>
        </w:tc>
        <w:tc>
          <w:tcPr>
            <w:tcW w:w="2039" w:type="dxa"/>
            <w:shd w:val="clear" w:color="auto" w:fill="EAF1DD" w:themeFill="accent3" w:themeFillTint="33"/>
          </w:tcPr>
          <w:p w:rsidR="005C2DBF" w:rsidRPr="00302CC4" w:rsidRDefault="005C2DBF" w:rsidP="003523DC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Lenguaje</w:t>
            </w:r>
          </w:p>
        </w:tc>
        <w:tc>
          <w:tcPr>
            <w:tcW w:w="7347" w:type="dxa"/>
            <w:shd w:val="clear" w:color="auto" w:fill="EAF1DD" w:themeFill="accent3" w:themeFillTint="33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1. Comprensión lectora y léxico contextual</w:t>
            </w:r>
          </w:p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2. Gramática: adverbios, conjugación verbal, reglas de redacción.</w:t>
            </w:r>
          </w:p>
        </w:tc>
      </w:tr>
      <w:tr w:rsidR="005C2DBF" w:rsidRPr="008A75DD" w:rsidTr="00D02345">
        <w:tc>
          <w:tcPr>
            <w:tcW w:w="1125" w:type="dxa"/>
            <w:shd w:val="clear" w:color="auto" w:fill="EAF1DD" w:themeFill="accent3" w:themeFillTint="33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EAF1DD" w:themeFill="accent3" w:themeFillTint="33"/>
          </w:tcPr>
          <w:p w:rsidR="005C2DBF" w:rsidRPr="00302CC4" w:rsidRDefault="005C2DBF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Matemática</w:t>
            </w:r>
          </w:p>
        </w:tc>
        <w:tc>
          <w:tcPr>
            <w:tcW w:w="7347" w:type="dxa"/>
            <w:shd w:val="clear" w:color="auto" w:fill="EAF1DD" w:themeFill="accent3" w:themeFillTint="33"/>
          </w:tcPr>
          <w:p w:rsidR="005C2DBF" w:rsidRPr="00EF0533" w:rsidRDefault="005C2DBF" w:rsidP="00EF053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Pr="00EF0533">
              <w:rPr>
                <w:rFonts w:ascii="Arial" w:hAnsi="Arial" w:cs="Arial"/>
                <w:sz w:val="24"/>
                <w:szCs w:val="24"/>
              </w:rPr>
              <w:t>Adición, sustracción y multiplicación de fracciones.</w:t>
            </w:r>
          </w:p>
          <w:p w:rsidR="005C2DBF" w:rsidRPr="00EF0533" w:rsidRDefault="005C2DBF" w:rsidP="00EF053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Pr="00EF0533">
              <w:rPr>
                <w:rFonts w:ascii="Arial" w:hAnsi="Arial" w:cs="Arial"/>
                <w:sz w:val="24"/>
                <w:szCs w:val="24"/>
              </w:rPr>
              <w:t>Lectura y escritura de números decimales.</w:t>
            </w:r>
          </w:p>
          <w:p w:rsidR="005C2DBF" w:rsidRPr="008A75DD" w:rsidRDefault="005C2DBF" w:rsidP="00EF0533">
            <w:pPr>
              <w:pStyle w:val="Sinespaciado"/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Pr="00EF0533">
              <w:rPr>
                <w:rFonts w:ascii="Arial" w:hAnsi="Arial" w:cs="Arial"/>
                <w:sz w:val="24"/>
                <w:szCs w:val="24"/>
              </w:rPr>
              <w:t>Adición y sustracción de números decimales.</w:t>
            </w:r>
          </w:p>
        </w:tc>
      </w:tr>
      <w:tr w:rsidR="005C2DBF" w:rsidRPr="008A75DD" w:rsidTr="00D02345">
        <w:tc>
          <w:tcPr>
            <w:tcW w:w="1125" w:type="dxa"/>
            <w:shd w:val="clear" w:color="auto" w:fill="EAF1DD" w:themeFill="accent3" w:themeFillTint="33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EAF1DD" w:themeFill="accent3" w:themeFillTint="33"/>
          </w:tcPr>
          <w:p w:rsidR="005C2DBF" w:rsidRPr="00302CC4" w:rsidRDefault="005C2DBF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Historia Y Geografía</w:t>
            </w:r>
          </w:p>
        </w:tc>
        <w:tc>
          <w:tcPr>
            <w:tcW w:w="7347" w:type="dxa"/>
            <w:shd w:val="clear" w:color="auto" w:fill="EAF1DD" w:themeFill="accent3" w:themeFillTint="33"/>
          </w:tcPr>
          <w:p w:rsidR="005C2DBF" w:rsidRPr="008A75DD" w:rsidRDefault="005C2DBF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Unidad de la Edad Media</w:t>
            </w:r>
          </w:p>
        </w:tc>
      </w:tr>
      <w:tr w:rsidR="005C2DBF" w:rsidRPr="008A75DD" w:rsidTr="00D02345">
        <w:tc>
          <w:tcPr>
            <w:tcW w:w="1125" w:type="dxa"/>
            <w:shd w:val="clear" w:color="auto" w:fill="EAF1DD" w:themeFill="accent3" w:themeFillTint="33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EAF1DD" w:themeFill="accent3" w:themeFillTint="33"/>
          </w:tcPr>
          <w:p w:rsidR="005C2DBF" w:rsidRPr="00302CC4" w:rsidRDefault="005C2DBF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Inglés</w:t>
            </w:r>
          </w:p>
        </w:tc>
        <w:tc>
          <w:tcPr>
            <w:tcW w:w="7347" w:type="dxa"/>
            <w:shd w:val="clear" w:color="auto" w:fill="EAF1DD" w:themeFill="accent3" w:themeFillTint="33"/>
          </w:tcPr>
          <w:p w:rsidR="005C2DBF" w:rsidRPr="008A75DD" w:rsidRDefault="005C2DBF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Presente Simple</w:t>
            </w:r>
          </w:p>
        </w:tc>
      </w:tr>
      <w:tr w:rsidR="005C2DBF" w:rsidRPr="008A75DD" w:rsidTr="00D02345">
        <w:tc>
          <w:tcPr>
            <w:tcW w:w="1125" w:type="dxa"/>
            <w:shd w:val="clear" w:color="auto" w:fill="EAF1DD" w:themeFill="accent3" w:themeFillTint="33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EAF1DD" w:themeFill="accent3" w:themeFillTint="33"/>
          </w:tcPr>
          <w:p w:rsidR="005C2DBF" w:rsidRPr="00302CC4" w:rsidRDefault="005C2DBF" w:rsidP="002633E9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C. Naturales</w:t>
            </w:r>
          </w:p>
        </w:tc>
        <w:tc>
          <w:tcPr>
            <w:tcW w:w="7347" w:type="dxa"/>
            <w:shd w:val="clear" w:color="auto" w:fill="EAF1DD" w:themeFill="accent3" w:themeFillTint="33"/>
          </w:tcPr>
          <w:p w:rsidR="005C2DBF" w:rsidRPr="008A75DD" w:rsidRDefault="005C2DBF" w:rsidP="002633E9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-Microorganismos</w:t>
            </w:r>
          </w:p>
          <w:p w:rsidR="005C2DBF" w:rsidRPr="008A75DD" w:rsidRDefault="005C2DBF" w:rsidP="002633E9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 xml:space="preserve">-Biotecnología </w:t>
            </w:r>
          </w:p>
          <w:p w:rsidR="005C2DBF" w:rsidRPr="008A75DD" w:rsidRDefault="005C2DBF" w:rsidP="002633E9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-Sistema inmune</w:t>
            </w:r>
          </w:p>
          <w:p w:rsidR="005C2DBF" w:rsidRPr="008A75DD" w:rsidRDefault="005C2DBF" w:rsidP="002633E9">
            <w:pPr>
              <w:rPr>
                <w:sz w:val="24"/>
                <w:szCs w:val="24"/>
              </w:rPr>
            </w:pPr>
          </w:p>
        </w:tc>
      </w:tr>
      <w:tr w:rsidR="005C2DBF" w:rsidRPr="008A75DD" w:rsidTr="00D02345">
        <w:tc>
          <w:tcPr>
            <w:tcW w:w="1125" w:type="dxa"/>
            <w:shd w:val="clear" w:color="auto" w:fill="EAF1DD" w:themeFill="accent3" w:themeFillTint="33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7° B</w:t>
            </w:r>
          </w:p>
        </w:tc>
        <w:tc>
          <w:tcPr>
            <w:tcW w:w="2039" w:type="dxa"/>
            <w:shd w:val="clear" w:color="auto" w:fill="EAF1DD" w:themeFill="accent3" w:themeFillTint="33"/>
          </w:tcPr>
          <w:p w:rsidR="005C2DBF" w:rsidRPr="00302CC4" w:rsidRDefault="005C2DBF" w:rsidP="003523DC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Lenguaje</w:t>
            </w:r>
          </w:p>
        </w:tc>
        <w:tc>
          <w:tcPr>
            <w:tcW w:w="7347" w:type="dxa"/>
            <w:shd w:val="clear" w:color="auto" w:fill="EAF1DD" w:themeFill="accent3" w:themeFillTint="33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1. Comprensión lectora y léxico contextual</w:t>
            </w:r>
          </w:p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2. Gramática: adverbios, conjugación verbal, reglas de redacción</w:t>
            </w:r>
          </w:p>
        </w:tc>
      </w:tr>
      <w:tr w:rsidR="005C2DBF" w:rsidRPr="008A75DD" w:rsidTr="00D02345">
        <w:tc>
          <w:tcPr>
            <w:tcW w:w="1125" w:type="dxa"/>
            <w:shd w:val="clear" w:color="auto" w:fill="EAF1DD" w:themeFill="accent3" w:themeFillTint="33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EAF1DD" w:themeFill="accent3" w:themeFillTint="33"/>
          </w:tcPr>
          <w:p w:rsidR="005C2DBF" w:rsidRPr="00302CC4" w:rsidRDefault="005C2DBF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C. Naturales</w:t>
            </w:r>
          </w:p>
        </w:tc>
        <w:tc>
          <w:tcPr>
            <w:tcW w:w="7347" w:type="dxa"/>
            <w:shd w:val="clear" w:color="auto" w:fill="EAF1DD" w:themeFill="accent3" w:themeFillTint="33"/>
          </w:tcPr>
          <w:p w:rsidR="005C2DBF" w:rsidRPr="008A75DD" w:rsidRDefault="005C2DBF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-Microorganismos</w:t>
            </w:r>
          </w:p>
          <w:p w:rsidR="005C2DBF" w:rsidRPr="008A75DD" w:rsidRDefault="005C2DBF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 xml:space="preserve">-Biotecnología </w:t>
            </w:r>
          </w:p>
          <w:p w:rsidR="005C2DBF" w:rsidRPr="008A75DD" w:rsidRDefault="005C2DBF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-Sistema inmune</w:t>
            </w:r>
          </w:p>
          <w:p w:rsidR="005C2DBF" w:rsidRPr="008A75DD" w:rsidRDefault="005C2DBF" w:rsidP="00CB5CEE">
            <w:pPr>
              <w:rPr>
                <w:sz w:val="24"/>
                <w:szCs w:val="24"/>
              </w:rPr>
            </w:pPr>
          </w:p>
        </w:tc>
      </w:tr>
      <w:tr w:rsidR="005C2DBF" w:rsidRPr="008A75DD" w:rsidTr="00D02345">
        <w:tc>
          <w:tcPr>
            <w:tcW w:w="1125" w:type="dxa"/>
            <w:shd w:val="clear" w:color="auto" w:fill="EAF1DD" w:themeFill="accent3" w:themeFillTint="33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EAF1DD" w:themeFill="accent3" w:themeFillTint="33"/>
          </w:tcPr>
          <w:p w:rsidR="005C2DBF" w:rsidRPr="00302CC4" w:rsidRDefault="005C2DBF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Matemática</w:t>
            </w:r>
          </w:p>
        </w:tc>
        <w:tc>
          <w:tcPr>
            <w:tcW w:w="7347" w:type="dxa"/>
            <w:shd w:val="clear" w:color="auto" w:fill="EAF1DD" w:themeFill="accent3" w:themeFillTint="33"/>
          </w:tcPr>
          <w:p w:rsidR="005C2DBF" w:rsidRPr="00EF0533" w:rsidRDefault="005C2DBF" w:rsidP="00EF053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Pr="00EF0533">
              <w:rPr>
                <w:rFonts w:ascii="Arial" w:hAnsi="Arial" w:cs="Arial"/>
                <w:sz w:val="24"/>
                <w:szCs w:val="24"/>
              </w:rPr>
              <w:t>Construcción de triángulos.</w:t>
            </w:r>
          </w:p>
          <w:p w:rsidR="005C2DBF" w:rsidRPr="00EF0533" w:rsidRDefault="005C2DBF" w:rsidP="00EF053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Pr="00EF0533">
              <w:rPr>
                <w:rFonts w:ascii="Arial" w:hAnsi="Arial" w:cs="Arial"/>
                <w:sz w:val="24"/>
                <w:szCs w:val="24"/>
              </w:rPr>
              <w:t>Figuras y cuerpos geométricos.</w:t>
            </w:r>
          </w:p>
          <w:p w:rsidR="005C2DBF" w:rsidRPr="008A75DD" w:rsidRDefault="005C2DBF" w:rsidP="00CB5CEE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C2DBF" w:rsidRPr="008A75DD" w:rsidTr="00D02345">
        <w:tc>
          <w:tcPr>
            <w:tcW w:w="1125" w:type="dxa"/>
            <w:shd w:val="clear" w:color="auto" w:fill="EAF1DD" w:themeFill="accent3" w:themeFillTint="33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EAF1DD" w:themeFill="accent3" w:themeFillTint="33"/>
          </w:tcPr>
          <w:p w:rsidR="005C2DBF" w:rsidRPr="00302CC4" w:rsidRDefault="005C2DBF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Historia Y Geografía</w:t>
            </w:r>
          </w:p>
        </w:tc>
        <w:tc>
          <w:tcPr>
            <w:tcW w:w="7347" w:type="dxa"/>
            <w:shd w:val="clear" w:color="auto" w:fill="EAF1DD" w:themeFill="accent3" w:themeFillTint="33"/>
          </w:tcPr>
          <w:p w:rsidR="005C2DBF" w:rsidRPr="008A75DD" w:rsidRDefault="005C2DBF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Unidad de la Edad Media</w:t>
            </w:r>
          </w:p>
        </w:tc>
      </w:tr>
      <w:tr w:rsidR="005C2DBF" w:rsidRPr="008A75DD" w:rsidTr="00D02345">
        <w:tc>
          <w:tcPr>
            <w:tcW w:w="1125" w:type="dxa"/>
            <w:shd w:val="clear" w:color="auto" w:fill="EAF1DD" w:themeFill="accent3" w:themeFillTint="33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EAF1DD" w:themeFill="accent3" w:themeFillTint="33"/>
          </w:tcPr>
          <w:p w:rsidR="005C2DBF" w:rsidRPr="00302CC4" w:rsidRDefault="005C2DBF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Inglés</w:t>
            </w:r>
          </w:p>
        </w:tc>
        <w:tc>
          <w:tcPr>
            <w:tcW w:w="7347" w:type="dxa"/>
            <w:shd w:val="clear" w:color="auto" w:fill="EAF1DD" w:themeFill="accent3" w:themeFillTint="33"/>
          </w:tcPr>
          <w:p w:rsidR="005C2DBF" w:rsidRPr="008A75DD" w:rsidRDefault="005C2DBF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Presente Simple</w:t>
            </w:r>
          </w:p>
        </w:tc>
      </w:tr>
      <w:tr w:rsidR="005C2DBF" w:rsidRPr="008A75DD" w:rsidTr="00D02345">
        <w:tc>
          <w:tcPr>
            <w:tcW w:w="1125" w:type="dxa"/>
            <w:shd w:val="clear" w:color="auto" w:fill="C6D9F1" w:themeFill="text2" w:themeFillTint="33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8° A</w:t>
            </w:r>
          </w:p>
        </w:tc>
        <w:tc>
          <w:tcPr>
            <w:tcW w:w="2039" w:type="dxa"/>
            <w:shd w:val="clear" w:color="auto" w:fill="C6D9F1" w:themeFill="text2" w:themeFillTint="33"/>
          </w:tcPr>
          <w:p w:rsidR="005C2DBF" w:rsidRPr="00302CC4" w:rsidRDefault="005C2DBF" w:rsidP="003523DC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Lenguaje</w:t>
            </w:r>
          </w:p>
        </w:tc>
        <w:tc>
          <w:tcPr>
            <w:tcW w:w="7347" w:type="dxa"/>
            <w:shd w:val="clear" w:color="auto" w:fill="C6D9F1" w:themeFill="text2" w:themeFillTint="33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1. Comprensión lectora y léxico contextual</w:t>
            </w:r>
          </w:p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2. Gramática: adverbios, conjugación verbal, reglas de redacción</w:t>
            </w:r>
          </w:p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3. Género literario: narrativo</w:t>
            </w:r>
          </w:p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4. Textos no literarios: argumentativo</w:t>
            </w:r>
          </w:p>
        </w:tc>
      </w:tr>
      <w:tr w:rsidR="005C2DBF" w:rsidRPr="008A75DD" w:rsidTr="00D02345">
        <w:tc>
          <w:tcPr>
            <w:tcW w:w="1125" w:type="dxa"/>
            <w:shd w:val="clear" w:color="auto" w:fill="C6D9F1" w:themeFill="text2" w:themeFillTint="33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C6D9F1" w:themeFill="text2" w:themeFillTint="33"/>
          </w:tcPr>
          <w:p w:rsidR="005C2DBF" w:rsidRPr="00302CC4" w:rsidRDefault="005C2DBF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Matemática</w:t>
            </w:r>
          </w:p>
        </w:tc>
        <w:tc>
          <w:tcPr>
            <w:tcW w:w="7347" w:type="dxa"/>
            <w:shd w:val="clear" w:color="auto" w:fill="C6D9F1" w:themeFill="text2" w:themeFillTint="33"/>
          </w:tcPr>
          <w:p w:rsidR="005C2DBF" w:rsidRPr="009C071F" w:rsidRDefault="005C2DBF" w:rsidP="009C071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9C071F">
              <w:rPr>
                <w:rFonts w:ascii="Arial" w:hAnsi="Arial" w:cs="Arial"/>
                <w:sz w:val="24"/>
                <w:szCs w:val="24"/>
              </w:rPr>
              <w:t>Concepto de función.</w:t>
            </w:r>
          </w:p>
          <w:p w:rsidR="005C2DBF" w:rsidRPr="009C071F" w:rsidRDefault="005C2DBF" w:rsidP="009C071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Pr="009C071F">
              <w:rPr>
                <w:rFonts w:ascii="Arial" w:hAnsi="Arial" w:cs="Arial"/>
                <w:sz w:val="24"/>
                <w:szCs w:val="24"/>
              </w:rPr>
              <w:t>Representación en tablas y gráficos de una función.</w:t>
            </w:r>
          </w:p>
          <w:p w:rsidR="005C2DBF" w:rsidRPr="009C071F" w:rsidRDefault="005C2DBF" w:rsidP="009C071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Pr="009C071F">
              <w:rPr>
                <w:rFonts w:ascii="Arial" w:hAnsi="Arial" w:cs="Arial"/>
                <w:sz w:val="24"/>
                <w:szCs w:val="24"/>
              </w:rPr>
              <w:t>Clasificación de triángulos.</w:t>
            </w:r>
          </w:p>
          <w:p w:rsidR="005C2DBF" w:rsidRPr="009C071F" w:rsidRDefault="005C2DBF" w:rsidP="009C071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  <w:r w:rsidRPr="009C071F">
              <w:rPr>
                <w:rFonts w:ascii="Arial" w:hAnsi="Arial" w:cs="Arial"/>
                <w:sz w:val="24"/>
                <w:szCs w:val="24"/>
              </w:rPr>
              <w:t xml:space="preserve">Cálculo de área y perímetro de triángulos, rectángulos,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5.C</w:t>
            </w:r>
            <w:r w:rsidRPr="009C071F">
              <w:rPr>
                <w:rFonts w:ascii="Arial" w:hAnsi="Arial" w:cs="Arial"/>
                <w:sz w:val="24"/>
                <w:szCs w:val="24"/>
              </w:rPr>
              <w:t>uadrados</w:t>
            </w:r>
            <w:proofErr w:type="gramEnd"/>
            <w:r w:rsidRPr="009C071F">
              <w:rPr>
                <w:rFonts w:ascii="Arial" w:hAnsi="Arial" w:cs="Arial"/>
                <w:sz w:val="24"/>
                <w:szCs w:val="24"/>
              </w:rPr>
              <w:t xml:space="preserve"> y circunferencias.</w:t>
            </w:r>
          </w:p>
          <w:p w:rsidR="005C2DBF" w:rsidRPr="009C071F" w:rsidRDefault="005C2DBF" w:rsidP="009C071F">
            <w:pPr>
              <w:pStyle w:val="Sinespaciado"/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  <w:r w:rsidRPr="009C071F">
              <w:rPr>
                <w:rFonts w:ascii="Arial" w:hAnsi="Arial" w:cs="Arial"/>
                <w:sz w:val="24"/>
                <w:szCs w:val="24"/>
              </w:rPr>
              <w:t>Aplicación de Teorema de Pitágoras.</w:t>
            </w:r>
          </w:p>
        </w:tc>
      </w:tr>
      <w:tr w:rsidR="005C2DBF" w:rsidRPr="008A75DD" w:rsidTr="00D02345">
        <w:tc>
          <w:tcPr>
            <w:tcW w:w="1125" w:type="dxa"/>
            <w:shd w:val="clear" w:color="auto" w:fill="C6D9F1" w:themeFill="text2" w:themeFillTint="33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C6D9F1" w:themeFill="text2" w:themeFillTint="33"/>
          </w:tcPr>
          <w:p w:rsidR="005C2DBF" w:rsidRPr="00302CC4" w:rsidRDefault="005C2DBF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Historia Y Geografía</w:t>
            </w:r>
          </w:p>
        </w:tc>
        <w:tc>
          <w:tcPr>
            <w:tcW w:w="7347" w:type="dxa"/>
            <w:shd w:val="clear" w:color="auto" w:fill="C6D9F1" w:themeFill="text2" w:themeFillTint="33"/>
          </w:tcPr>
          <w:p w:rsidR="005C2DBF" w:rsidRPr="008A75DD" w:rsidRDefault="005C2DBF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Unidad de Ilustración, Revolución e Independencia. (guía de apoyo)</w:t>
            </w:r>
          </w:p>
        </w:tc>
      </w:tr>
      <w:tr w:rsidR="005C2DBF" w:rsidRPr="008A75DD" w:rsidTr="00D02345">
        <w:tc>
          <w:tcPr>
            <w:tcW w:w="1125" w:type="dxa"/>
            <w:shd w:val="clear" w:color="auto" w:fill="C6D9F1" w:themeFill="text2" w:themeFillTint="33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C6D9F1" w:themeFill="text2" w:themeFillTint="33"/>
          </w:tcPr>
          <w:p w:rsidR="005C2DBF" w:rsidRPr="00302CC4" w:rsidRDefault="005C2DBF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Inglés</w:t>
            </w:r>
          </w:p>
        </w:tc>
        <w:tc>
          <w:tcPr>
            <w:tcW w:w="7347" w:type="dxa"/>
            <w:shd w:val="clear" w:color="auto" w:fill="C6D9F1" w:themeFill="text2" w:themeFillTint="33"/>
          </w:tcPr>
          <w:p w:rsidR="005C2DBF" w:rsidRPr="008A75DD" w:rsidRDefault="005C2DBF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Pasado Simple</w:t>
            </w:r>
          </w:p>
        </w:tc>
      </w:tr>
      <w:tr w:rsidR="005C2DBF" w:rsidRPr="008A75DD" w:rsidTr="00D02345">
        <w:tc>
          <w:tcPr>
            <w:tcW w:w="1125" w:type="dxa"/>
            <w:shd w:val="clear" w:color="auto" w:fill="C6D9F1" w:themeFill="text2" w:themeFillTint="33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C6D9F1" w:themeFill="text2" w:themeFillTint="33"/>
          </w:tcPr>
          <w:p w:rsidR="005C2DBF" w:rsidRPr="00302CC4" w:rsidRDefault="005C2DBF" w:rsidP="002633E9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C. Naturales</w:t>
            </w:r>
          </w:p>
        </w:tc>
        <w:tc>
          <w:tcPr>
            <w:tcW w:w="7347" w:type="dxa"/>
            <w:shd w:val="clear" w:color="auto" w:fill="C6D9F1" w:themeFill="text2" w:themeFillTint="33"/>
          </w:tcPr>
          <w:p w:rsidR="005C2DBF" w:rsidRPr="008A75DD" w:rsidRDefault="005C2DBF" w:rsidP="00263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8A75DD">
              <w:rPr>
                <w:sz w:val="24"/>
                <w:szCs w:val="24"/>
              </w:rPr>
              <w:t>Conceptos Electricidad</w:t>
            </w:r>
          </w:p>
          <w:p w:rsidR="005C2DBF" w:rsidRPr="008A75DD" w:rsidRDefault="005C2DBF" w:rsidP="00263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8A75DD">
              <w:rPr>
                <w:sz w:val="24"/>
                <w:szCs w:val="24"/>
              </w:rPr>
              <w:t>Corriente Eléctrica</w:t>
            </w:r>
          </w:p>
          <w:p w:rsidR="005C2DBF" w:rsidRPr="008A75DD" w:rsidRDefault="005C2DBF" w:rsidP="00263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8A75DD">
              <w:rPr>
                <w:sz w:val="24"/>
                <w:szCs w:val="24"/>
              </w:rPr>
              <w:t>Ley de Ohm</w:t>
            </w:r>
          </w:p>
          <w:p w:rsidR="005C2DBF" w:rsidRPr="008A75DD" w:rsidRDefault="005C2DBF" w:rsidP="00263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8A75DD">
              <w:rPr>
                <w:sz w:val="24"/>
                <w:szCs w:val="24"/>
              </w:rPr>
              <w:t>Circuitos en serie y Paralelo</w:t>
            </w:r>
          </w:p>
        </w:tc>
      </w:tr>
      <w:tr w:rsidR="005C2DBF" w:rsidRPr="008A75DD" w:rsidTr="00D02345">
        <w:tc>
          <w:tcPr>
            <w:tcW w:w="1125" w:type="dxa"/>
            <w:shd w:val="clear" w:color="auto" w:fill="C6D9F1" w:themeFill="text2" w:themeFillTint="33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8° B</w:t>
            </w:r>
          </w:p>
        </w:tc>
        <w:tc>
          <w:tcPr>
            <w:tcW w:w="2039" w:type="dxa"/>
            <w:shd w:val="clear" w:color="auto" w:fill="C6D9F1" w:themeFill="text2" w:themeFillTint="33"/>
          </w:tcPr>
          <w:p w:rsidR="005C2DBF" w:rsidRPr="00302CC4" w:rsidRDefault="005C2DBF" w:rsidP="003523DC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Lenguaje</w:t>
            </w:r>
          </w:p>
        </w:tc>
        <w:tc>
          <w:tcPr>
            <w:tcW w:w="7347" w:type="dxa"/>
            <w:shd w:val="clear" w:color="auto" w:fill="C6D9F1" w:themeFill="text2" w:themeFillTint="33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1. Comprensión lectora y léxico contextual</w:t>
            </w:r>
          </w:p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2. Gramática: adverbios, conjugación verbal, reglas de redacción</w:t>
            </w:r>
          </w:p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3. Género literario: narrativo</w:t>
            </w:r>
          </w:p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4. Texto no literario: argumentativo</w:t>
            </w:r>
          </w:p>
        </w:tc>
      </w:tr>
      <w:tr w:rsidR="005C2DBF" w:rsidRPr="008A75DD" w:rsidTr="00D02345">
        <w:tc>
          <w:tcPr>
            <w:tcW w:w="1125" w:type="dxa"/>
            <w:shd w:val="clear" w:color="auto" w:fill="C6D9F1" w:themeFill="text2" w:themeFillTint="33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C6D9F1" w:themeFill="text2" w:themeFillTint="33"/>
          </w:tcPr>
          <w:p w:rsidR="005C2DBF" w:rsidRPr="00302CC4" w:rsidRDefault="005C2DBF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C. Naturales</w:t>
            </w:r>
          </w:p>
        </w:tc>
        <w:tc>
          <w:tcPr>
            <w:tcW w:w="7347" w:type="dxa"/>
            <w:shd w:val="clear" w:color="auto" w:fill="C6D9F1" w:themeFill="text2" w:themeFillTint="33"/>
          </w:tcPr>
          <w:p w:rsidR="005C2DBF" w:rsidRPr="008A75DD" w:rsidRDefault="005C2DBF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-Conceptos Electricidad</w:t>
            </w:r>
          </w:p>
          <w:p w:rsidR="005C2DBF" w:rsidRPr="008A75DD" w:rsidRDefault="005C2DBF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-Corriente Eléctrica</w:t>
            </w:r>
          </w:p>
          <w:p w:rsidR="005C2DBF" w:rsidRPr="008A75DD" w:rsidRDefault="005C2DBF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-Ley de Ohm</w:t>
            </w:r>
          </w:p>
          <w:p w:rsidR="005C2DBF" w:rsidRPr="008A75DD" w:rsidRDefault="005C2DBF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-Circuitos en serie y Paralelo</w:t>
            </w:r>
          </w:p>
        </w:tc>
      </w:tr>
      <w:tr w:rsidR="005C2DBF" w:rsidRPr="008A75DD" w:rsidTr="00D02345">
        <w:tc>
          <w:tcPr>
            <w:tcW w:w="1125" w:type="dxa"/>
            <w:shd w:val="clear" w:color="auto" w:fill="C6D9F1" w:themeFill="text2" w:themeFillTint="33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C6D9F1" w:themeFill="text2" w:themeFillTint="33"/>
          </w:tcPr>
          <w:p w:rsidR="005C2DBF" w:rsidRPr="00302CC4" w:rsidRDefault="005C2DBF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Matemática</w:t>
            </w:r>
          </w:p>
        </w:tc>
        <w:tc>
          <w:tcPr>
            <w:tcW w:w="7347" w:type="dxa"/>
            <w:shd w:val="clear" w:color="auto" w:fill="C6D9F1" w:themeFill="text2" w:themeFillTint="33"/>
          </w:tcPr>
          <w:p w:rsidR="005C2DBF" w:rsidRPr="008A75DD" w:rsidRDefault="005C2DBF" w:rsidP="009E1980">
            <w:pPr>
              <w:pStyle w:val="Prrafodelista"/>
              <w:numPr>
                <w:ilvl w:val="0"/>
                <w:numId w:val="8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8A75DD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Concepto de función.</w:t>
            </w:r>
          </w:p>
          <w:p w:rsidR="005C2DBF" w:rsidRPr="008A75DD" w:rsidRDefault="005C2DBF" w:rsidP="009E1980">
            <w:pPr>
              <w:pStyle w:val="Prrafodelista"/>
              <w:numPr>
                <w:ilvl w:val="0"/>
                <w:numId w:val="8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8A75DD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Representación en tablas y gráficos de una función.</w:t>
            </w:r>
          </w:p>
          <w:p w:rsidR="005C2DBF" w:rsidRPr="008A75DD" w:rsidRDefault="005C2DBF" w:rsidP="009E1980">
            <w:pPr>
              <w:pStyle w:val="Prrafodelista"/>
              <w:numPr>
                <w:ilvl w:val="0"/>
                <w:numId w:val="8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8A75DD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Clasificación de triángulos.</w:t>
            </w:r>
          </w:p>
          <w:p w:rsidR="005C2DBF" w:rsidRPr="008A75DD" w:rsidRDefault="005C2DBF" w:rsidP="009E1980">
            <w:pPr>
              <w:pStyle w:val="Prrafodelista"/>
              <w:numPr>
                <w:ilvl w:val="0"/>
                <w:numId w:val="8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8A75DD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Cálculo de área y perímetro de triángulos, rectángulos, cuadrados y circunferencias.</w:t>
            </w:r>
          </w:p>
          <w:p w:rsidR="005C2DBF" w:rsidRPr="008A75DD" w:rsidRDefault="005C2DBF" w:rsidP="009E1980">
            <w:pPr>
              <w:pStyle w:val="Prrafodelista"/>
              <w:numPr>
                <w:ilvl w:val="0"/>
                <w:numId w:val="8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8A75DD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lastRenderedPageBreak/>
              <w:t>Aplicación de Teorema de Pitágoras.</w:t>
            </w:r>
          </w:p>
        </w:tc>
      </w:tr>
      <w:tr w:rsidR="005C2DBF" w:rsidRPr="008A75DD" w:rsidTr="00D02345">
        <w:tc>
          <w:tcPr>
            <w:tcW w:w="1125" w:type="dxa"/>
            <w:shd w:val="clear" w:color="auto" w:fill="C6D9F1" w:themeFill="text2" w:themeFillTint="33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C6D9F1" w:themeFill="text2" w:themeFillTint="33"/>
          </w:tcPr>
          <w:p w:rsidR="005C2DBF" w:rsidRPr="00302CC4" w:rsidRDefault="005C2DBF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Historia Y Geografía</w:t>
            </w:r>
          </w:p>
        </w:tc>
        <w:tc>
          <w:tcPr>
            <w:tcW w:w="7347" w:type="dxa"/>
            <w:shd w:val="clear" w:color="auto" w:fill="C6D9F1" w:themeFill="text2" w:themeFillTint="33"/>
          </w:tcPr>
          <w:p w:rsidR="005C2DBF" w:rsidRPr="008A75DD" w:rsidRDefault="005C2DBF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Unidad de Ilustración, Revolución e Independencia. (guía de apoyo)</w:t>
            </w:r>
          </w:p>
        </w:tc>
      </w:tr>
      <w:tr w:rsidR="005C2DBF" w:rsidRPr="008A75DD" w:rsidTr="00D02345">
        <w:tc>
          <w:tcPr>
            <w:tcW w:w="1125" w:type="dxa"/>
            <w:shd w:val="clear" w:color="auto" w:fill="C6D9F1" w:themeFill="text2" w:themeFillTint="33"/>
          </w:tcPr>
          <w:p w:rsidR="005C2DBF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C6D9F1" w:themeFill="text2" w:themeFillTint="33"/>
          </w:tcPr>
          <w:p w:rsidR="005C2DBF" w:rsidRPr="00302CC4" w:rsidRDefault="005C2DBF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Inglés</w:t>
            </w:r>
          </w:p>
        </w:tc>
        <w:tc>
          <w:tcPr>
            <w:tcW w:w="7347" w:type="dxa"/>
            <w:shd w:val="clear" w:color="auto" w:fill="C6D9F1" w:themeFill="text2" w:themeFillTint="33"/>
          </w:tcPr>
          <w:p w:rsidR="005C2DBF" w:rsidRPr="008A75DD" w:rsidRDefault="005C2DBF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Pasado Simple</w:t>
            </w:r>
          </w:p>
        </w:tc>
      </w:tr>
      <w:tr w:rsidR="005C2DBF" w:rsidRPr="008A75DD" w:rsidTr="00D02345">
        <w:tc>
          <w:tcPr>
            <w:tcW w:w="1125" w:type="dxa"/>
            <w:shd w:val="clear" w:color="auto" w:fill="E5B8B7" w:themeFill="accent2" w:themeFillTint="66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1° M</w:t>
            </w:r>
          </w:p>
        </w:tc>
        <w:tc>
          <w:tcPr>
            <w:tcW w:w="2039" w:type="dxa"/>
            <w:shd w:val="clear" w:color="auto" w:fill="E5B8B7" w:themeFill="accent2" w:themeFillTint="66"/>
          </w:tcPr>
          <w:p w:rsidR="005C2DBF" w:rsidRPr="00302CC4" w:rsidRDefault="005C2DBF" w:rsidP="003523DC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Lenguaje</w:t>
            </w:r>
          </w:p>
        </w:tc>
        <w:tc>
          <w:tcPr>
            <w:tcW w:w="7347" w:type="dxa"/>
            <w:shd w:val="clear" w:color="auto" w:fill="E5B8B7" w:themeFill="accent2" w:themeFillTint="66"/>
          </w:tcPr>
          <w:p w:rsidR="005C2DBF" w:rsidRPr="008A75DD" w:rsidRDefault="005C2DBF" w:rsidP="003523D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8A75DD">
              <w:rPr>
                <w:rFonts w:asciiTheme="minorHAnsi" w:hAnsiTheme="minorHAnsi" w:cstheme="minorHAnsi"/>
                <w:color w:val="000000"/>
              </w:rPr>
              <w:t>1. Comprensión lectora y léxico contextual.</w:t>
            </w:r>
          </w:p>
          <w:p w:rsidR="005C2DBF" w:rsidRPr="008A75DD" w:rsidRDefault="005C2DBF" w:rsidP="003523D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8A75DD">
              <w:rPr>
                <w:rFonts w:asciiTheme="minorHAnsi" w:hAnsiTheme="minorHAnsi" w:cstheme="minorHAnsi"/>
                <w:color w:val="000000"/>
              </w:rPr>
              <w:t>2. Textos no literarios: expositivo y argumentativo</w:t>
            </w:r>
          </w:p>
          <w:p w:rsidR="005C2DBF" w:rsidRPr="008A75DD" w:rsidRDefault="005C2DBF" w:rsidP="003523D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8A75DD">
              <w:rPr>
                <w:rFonts w:asciiTheme="minorHAnsi" w:hAnsiTheme="minorHAnsi" w:cstheme="minorHAnsi"/>
                <w:color w:val="000000"/>
              </w:rPr>
              <w:t>3. Argumentación y debate</w:t>
            </w:r>
          </w:p>
          <w:p w:rsidR="005C2DBF" w:rsidRPr="008A75DD" w:rsidRDefault="005C2DBF" w:rsidP="003523D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8A75DD">
              <w:rPr>
                <w:rFonts w:asciiTheme="minorHAnsi" w:hAnsiTheme="minorHAnsi" w:cstheme="minorHAnsi"/>
                <w:color w:val="000000"/>
              </w:rPr>
              <w:t>4. La estructura comunicativa</w:t>
            </w:r>
          </w:p>
          <w:p w:rsidR="005C2DBF" w:rsidRPr="008A75DD" w:rsidRDefault="005C2DBF" w:rsidP="003523D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8A75DD">
              <w:rPr>
                <w:rFonts w:asciiTheme="minorHAnsi" w:hAnsiTheme="minorHAnsi" w:cstheme="minorHAnsi"/>
                <w:color w:val="000000"/>
              </w:rPr>
              <w:t>5. Formas comunicacionales</w:t>
            </w:r>
          </w:p>
        </w:tc>
      </w:tr>
      <w:tr w:rsidR="005C2DBF" w:rsidRPr="008A75DD" w:rsidTr="00D02345">
        <w:tc>
          <w:tcPr>
            <w:tcW w:w="1125" w:type="dxa"/>
            <w:shd w:val="clear" w:color="auto" w:fill="E5B8B7" w:themeFill="accent2" w:themeFillTint="66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E5B8B7" w:themeFill="accent2" w:themeFillTint="66"/>
          </w:tcPr>
          <w:p w:rsidR="005C2DBF" w:rsidRPr="00302CC4" w:rsidRDefault="005C2DBF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 xml:space="preserve">Biología </w:t>
            </w:r>
          </w:p>
        </w:tc>
        <w:tc>
          <w:tcPr>
            <w:tcW w:w="7347" w:type="dxa"/>
            <w:shd w:val="clear" w:color="auto" w:fill="E5B8B7" w:themeFill="accent2" w:themeFillTint="66"/>
          </w:tcPr>
          <w:p w:rsidR="005C2DBF" w:rsidRPr="008A75DD" w:rsidRDefault="005C2DBF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 xml:space="preserve">-Transferencia de Energía en </w:t>
            </w:r>
          </w:p>
          <w:p w:rsidR="005C2DBF" w:rsidRPr="008A75DD" w:rsidRDefault="005C2DBF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 xml:space="preserve">  Ecosistemas.</w:t>
            </w:r>
          </w:p>
          <w:p w:rsidR="005C2DBF" w:rsidRPr="008A75DD" w:rsidRDefault="005C2DBF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-Ciclos Biogeoquímicos.</w:t>
            </w:r>
          </w:p>
          <w:p w:rsidR="005C2DBF" w:rsidRPr="008A75DD" w:rsidRDefault="005C2DBF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-Cadenas y Tramas alimenticias</w:t>
            </w:r>
          </w:p>
          <w:p w:rsidR="005C2DBF" w:rsidRPr="008A75DD" w:rsidRDefault="005C2DBF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 xml:space="preserve">-Tipos de pirámides </w:t>
            </w:r>
          </w:p>
        </w:tc>
      </w:tr>
      <w:tr w:rsidR="005C2DBF" w:rsidRPr="008A75DD" w:rsidTr="00D02345">
        <w:tc>
          <w:tcPr>
            <w:tcW w:w="1125" w:type="dxa"/>
            <w:shd w:val="clear" w:color="auto" w:fill="E5B8B7" w:themeFill="accent2" w:themeFillTint="66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E5B8B7" w:themeFill="accent2" w:themeFillTint="66"/>
          </w:tcPr>
          <w:p w:rsidR="005C2DBF" w:rsidRPr="00302CC4" w:rsidRDefault="005C2DBF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Física</w:t>
            </w:r>
          </w:p>
        </w:tc>
        <w:tc>
          <w:tcPr>
            <w:tcW w:w="7347" w:type="dxa"/>
            <w:shd w:val="clear" w:color="auto" w:fill="E5B8B7" w:themeFill="accent2" w:themeFillTint="66"/>
          </w:tcPr>
          <w:p w:rsidR="005C2DBF" w:rsidRPr="008A75DD" w:rsidRDefault="005C2DBF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-Espejos planos</w:t>
            </w:r>
          </w:p>
          <w:p w:rsidR="005C2DBF" w:rsidRPr="008A75DD" w:rsidRDefault="005C2DBF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-Espejos cóncavos y convexos</w:t>
            </w:r>
          </w:p>
          <w:p w:rsidR="005C2DBF" w:rsidRPr="008A75DD" w:rsidRDefault="005C2DBF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-Elementos de espejos curvos</w:t>
            </w:r>
          </w:p>
          <w:p w:rsidR="005C2DBF" w:rsidRPr="008A75DD" w:rsidRDefault="005C2DBF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-Formación de imágenes en</w:t>
            </w:r>
          </w:p>
          <w:p w:rsidR="005C2DBF" w:rsidRPr="008A75DD" w:rsidRDefault="005C2DBF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 xml:space="preserve"> Espejos curvos.</w:t>
            </w:r>
          </w:p>
        </w:tc>
      </w:tr>
      <w:tr w:rsidR="005C2DBF" w:rsidRPr="008A75DD" w:rsidTr="00D02345">
        <w:tc>
          <w:tcPr>
            <w:tcW w:w="1125" w:type="dxa"/>
            <w:shd w:val="clear" w:color="auto" w:fill="E5B8B7" w:themeFill="accent2" w:themeFillTint="66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E5B8B7" w:themeFill="accent2" w:themeFillTint="66"/>
          </w:tcPr>
          <w:p w:rsidR="005C2DBF" w:rsidRPr="00302CC4" w:rsidRDefault="005C2DBF" w:rsidP="00302CC4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Matemática</w:t>
            </w:r>
          </w:p>
        </w:tc>
        <w:tc>
          <w:tcPr>
            <w:tcW w:w="7347" w:type="dxa"/>
            <w:shd w:val="clear" w:color="auto" w:fill="E5B8B7" w:themeFill="accent2" w:themeFillTint="66"/>
          </w:tcPr>
          <w:p w:rsidR="005C2DBF" w:rsidRPr="008A75DD" w:rsidRDefault="005C2DBF" w:rsidP="00302CC4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Teorema de Euclides.</w:t>
            </w:r>
          </w:p>
          <w:p w:rsidR="005C2DBF" w:rsidRPr="008A75DD" w:rsidRDefault="005C2DBF" w:rsidP="00302CC4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Teorema de Thales.</w:t>
            </w:r>
          </w:p>
          <w:p w:rsidR="005C2DBF" w:rsidRPr="008A75DD" w:rsidRDefault="005C2DBF" w:rsidP="00302CC4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Área y volumen del cono.</w:t>
            </w:r>
          </w:p>
        </w:tc>
      </w:tr>
      <w:tr w:rsidR="005C2DBF" w:rsidRPr="008A75DD" w:rsidTr="00D02345">
        <w:tc>
          <w:tcPr>
            <w:tcW w:w="1125" w:type="dxa"/>
            <w:shd w:val="clear" w:color="auto" w:fill="E5B8B7" w:themeFill="accent2" w:themeFillTint="66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E5B8B7" w:themeFill="accent2" w:themeFillTint="66"/>
          </w:tcPr>
          <w:p w:rsidR="005C2DBF" w:rsidRPr="00302CC4" w:rsidRDefault="005C2DBF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Historia Y Geografía</w:t>
            </w:r>
          </w:p>
        </w:tc>
        <w:tc>
          <w:tcPr>
            <w:tcW w:w="7347" w:type="dxa"/>
            <w:shd w:val="clear" w:color="auto" w:fill="E5B8B7" w:themeFill="accent2" w:themeFillTint="66"/>
          </w:tcPr>
          <w:p w:rsidR="005C2DBF" w:rsidRPr="008A75DD" w:rsidRDefault="005C2DBF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Unidad “La configuración del territorio Nacional y sus proyecciones”</w:t>
            </w:r>
          </w:p>
        </w:tc>
      </w:tr>
      <w:tr w:rsidR="005C2DBF" w:rsidRPr="008A75DD" w:rsidTr="00D02345">
        <w:tc>
          <w:tcPr>
            <w:tcW w:w="1125" w:type="dxa"/>
            <w:shd w:val="clear" w:color="auto" w:fill="E5B8B7" w:themeFill="accent2" w:themeFillTint="66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E5B8B7" w:themeFill="accent2" w:themeFillTint="66"/>
          </w:tcPr>
          <w:p w:rsidR="005C2DBF" w:rsidRPr="00302CC4" w:rsidRDefault="005C2DBF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Inglés</w:t>
            </w:r>
          </w:p>
        </w:tc>
        <w:tc>
          <w:tcPr>
            <w:tcW w:w="7347" w:type="dxa"/>
            <w:shd w:val="clear" w:color="auto" w:fill="E5B8B7" w:themeFill="accent2" w:themeFillTint="66"/>
          </w:tcPr>
          <w:p w:rsidR="005C2DBF" w:rsidRPr="008A75DD" w:rsidRDefault="005C2DBF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 xml:space="preserve">Zero and </w:t>
            </w:r>
            <w:proofErr w:type="spellStart"/>
            <w:r w:rsidRPr="008A75DD">
              <w:rPr>
                <w:sz w:val="24"/>
                <w:szCs w:val="24"/>
              </w:rPr>
              <w:t>First</w:t>
            </w:r>
            <w:proofErr w:type="spellEnd"/>
            <w:r w:rsidRPr="008A75DD">
              <w:rPr>
                <w:sz w:val="24"/>
                <w:szCs w:val="24"/>
              </w:rPr>
              <w:t xml:space="preserve"> </w:t>
            </w:r>
            <w:proofErr w:type="spellStart"/>
            <w:r w:rsidRPr="008A75DD">
              <w:rPr>
                <w:sz w:val="24"/>
                <w:szCs w:val="24"/>
              </w:rPr>
              <w:t>Conditional</w:t>
            </w:r>
            <w:proofErr w:type="spellEnd"/>
          </w:p>
        </w:tc>
      </w:tr>
      <w:tr w:rsidR="005C2DBF" w:rsidRPr="008A75DD" w:rsidTr="00D02345">
        <w:tc>
          <w:tcPr>
            <w:tcW w:w="1125" w:type="dxa"/>
            <w:shd w:val="clear" w:color="auto" w:fill="E5B8B7" w:themeFill="accent2" w:themeFillTint="66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E5B8B7" w:themeFill="accent2" w:themeFillTint="66"/>
          </w:tcPr>
          <w:p w:rsidR="005C2DBF" w:rsidRPr="00302CC4" w:rsidRDefault="005C2DBF" w:rsidP="00CB5C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Química </w:t>
            </w:r>
          </w:p>
        </w:tc>
        <w:tc>
          <w:tcPr>
            <w:tcW w:w="7347" w:type="dxa"/>
            <w:shd w:val="clear" w:color="auto" w:fill="E5B8B7" w:themeFill="accent2" w:themeFillTint="66"/>
          </w:tcPr>
          <w:p w:rsidR="005C2DBF" w:rsidRPr="004C458D" w:rsidRDefault="005C2DBF" w:rsidP="00D60A78">
            <w:pPr>
              <w:rPr>
                <w:sz w:val="24"/>
                <w:szCs w:val="24"/>
              </w:rPr>
            </w:pPr>
            <w:r w:rsidRPr="004C458D">
              <w:rPr>
                <w:sz w:val="24"/>
                <w:szCs w:val="24"/>
              </w:rPr>
              <w:t>- Definición de estequiometría, mol, masa molar,</w:t>
            </w:r>
            <w:r>
              <w:rPr>
                <w:sz w:val="24"/>
                <w:szCs w:val="24"/>
              </w:rPr>
              <w:t xml:space="preserve"> volumen molar,</w:t>
            </w:r>
            <w:r w:rsidRPr="004C458D">
              <w:rPr>
                <w:sz w:val="24"/>
                <w:szCs w:val="24"/>
              </w:rPr>
              <w:t xml:space="preserve"> número de Avogadro.</w:t>
            </w:r>
          </w:p>
          <w:p w:rsidR="005C2DBF" w:rsidRPr="004C458D" w:rsidRDefault="005C2DBF" w:rsidP="00D60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Ajuste de ecuaciones</w:t>
            </w:r>
            <w:r w:rsidRPr="004C458D">
              <w:rPr>
                <w:sz w:val="24"/>
                <w:szCs w:val="24"/>
              </w:rPr>
              <w:t xml:space="preserve"> químicas por el método de tanteo. </w:t>
            </w:r>
          </w:p>
          <w:p w:rsidR="005C2DBF" w:rsidRPr="008A75DD" w:rsidRDefault="005C2DBF" w:rsidP="00D60A78">
            <w:pPr>
              <w:rPr>
                <w:sz w:val="24"/>
                <w:szCs w:val="24"/>
              </w:rPr>
            </w:pPr>
            <w:r w:rsidRPr="004C458D">
              <w:rPr>
                <w:sz w:val="24"/>
                <w:szCs w:val="24"/>
              </w:rPr>
              <w:t>- Ejercicios de estequiometría con ecuaciones químicas.</w:t>
            </w:r>
          </w:p>
        </w:tc>
      </w:tr>
      <w:tr w:rsidR="005C2DBF" w:rsidRPr="008A75DD" w:rsidTr="00D02345">
        <w:tc>
          <w:tcPr>
            <w:tcW w:w="1125" w:type="dxa"/>
            <w:shd w:val="clear" w:color="auto" w:fill="DAEEF3" w:themeFill="accent5" w:themeFillTint="33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  <w:r w:rsidRPr="008A75DD">
              <w:rPr>
                <w:rFonts w:cstheme="minorHAnsi"/>
                <w:sz w:val="24"/>
                <w:szCs w:val="24"/>
              </w:rPr>
              <w:t>2°M</w:t>
            </w:r>
          </w:p>
        </w:tc>
        <w:tc>
          <w:tcPr>
            <w:tcW w:w="2039" w:type="dxa"/>
            <w:shd w:val="clear" w:color="auto" w:fill="DAEEF3" w:themeFill="accent5" w:themeFillTint="33"/>
          </w:tcPr>
          <w:p w:rsidR="005C2DBF" w:rsidRPr="00302CC4" w:rsidRDefault="005C2DBF" w:rsidP="003523DC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Lenguaje</w:t>
            </w:r>
          </w:p>
        </w:tc>
        <w:tc>
          <w:tcPr>
            <w:tcW w:w="7347" w:type="dxa"/>
            <w:shd w:val="clear" w:color="auto" w:fill="DAEEF3" w:themeFill="accent5" w:themeFillTint="33"/>
          </w:tcPr>
          <w:p w:rsidR="005C2DBF" w:rsidRPr="008A75DD" w:rsidRDefault="005C2DBF" w:rsidP="003523D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8A75DD">
              <w:rPr>
                <w:rFonts w:asciiTheme="minorHAnsi" w:hAnsiTheme="minorHAnsi" w:cstheme="minorHAnsi"/>
                <w:color w:val="000000"/>
              </w:rPr>
              <w:t>1. Comprensión lectora y léxico contextual</w:t>
            </w:r>
          </w:p>
          <w:p w:rsidR="005C2DBF" w:rsidRPr="008A75DD" w:rsidRDefault="005C2DBF" w:rsidP="003523D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8A75DD">
              <w:rPr>
                <w:rFonts w:asciiTheme="minorHAnsi" w:hAnsiTheme="minorHAnsi" w:cstheme="minorHAnsi"/>
                <w:color w:val="000000"/>
              </w:rPr>
              <w:t>2. Gramática: adverbios, conjugación verbal</w:t>
            </w:r>
          </w:p>
          <w:p w:rsidR="005C2DBF" w:rsidRPr="008A75DD" w:rsidRDefault="005C2DBF" w:rsidP="003523D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8A75DD">
              <w:rPr>
                <w:rFonts w:asciiTheme="minorHAnsi" w:hAnsiTheme="minorHAnsi" w:cstheme="minorHAnsi"/>
                <w:color w:val="000000"/>
              </w:rPr>
              <w:t>3. Textos no literarios: expositivo y argumentativo</w:t>
            </w:r>
          </w:p>
          <w:p w:rsidR="005C2DBF" w:rsidRPr="008A75DD" w:rsidRDefault="005C2DBF" w:rsidP="003523D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8A75DD">
              <w:rPr>
                <w:rFonts w:asciiTheme="minorHAnsi" w:hAnsiTheme="minorHAnsi" w:cstheme="minorHAnsi"/>
                <w:color w:val="000000"/>
              </w:rPr>
              <w:t>4. Medios de comunicación: La noticia</w:t>
            </w:r>
          </w:p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2DBF" w:rsidRPr="008A75DD" w:rsidTr="00D02345">
        <w:tc>
          <w:tcPr>
            <w:tcW w:w="1125" w:type="dxa"/>
            <w:shd w:val="clear" w:color="auto" w:fill="DAEEF3" w:themeFill="accent5" w:themeFillTint="33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DAEEF3" w:themeFill="accent5" w:themeFillTint="33"/>
          </w:tcPr>
          <w:p w:rsidR="005C2DBF" w:rsidRPr="00302CC4" w:rsidRDefault="005C2DBF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Biología</w:t>
            </w:r>
          </w:p>
        </w:tc>
        <w:tc>
          <w:tcPr>
            <w:tcW w:w="7347" w:type="dxa"/>
            <w:shd w:val="clear" w:color="auto" w:fill="DAEEF3" w:themeFill="accent5" w:themeFillTint="33"/>
          </w:tcPr>
          <w:p w:rsidR="005C2DBF" w:rsidRPr="008A75DD" w:rsidRDefault="005C2DBF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-Ciclo celular Etapas</w:t>
            </w:r>
          </w:p>
          <w:p w:rsidR="005C2DBF" w:rsidRPr="008A75DD" w:rsidRDefault="005C2DBF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-Mitosis – Fases – Características.</w:t>
            </w:r>
          </w:p>
        </w:tc>
      </w:tr>
      <w:tr w:rsidR="005C2DBF" w:rsidRPr="008A75DD" w:rsidTr="00D02345">
        <w:tc>
          <w:tcPr>
            <w:tcW w:w="1125" w:type="dxa"/>
            <w:shd w:val="clear" w:color="auto" w:fill="DAEEF3" w:themeFill="accent5" w:themeFillTint="33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DAEEF3" w:themeFill="accent5" w:themeFillTint="33"/>
          </w:tcPr>
          <w:p w:rsidR="005C2DBF" w:rsidRPr="00302CC4" w:rsidRDefault="005C2DBF" w:rsidP="00302CC4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Matemática</w:t>
            </w:r>
          </w:p>
        </w:tc>
        <w:tc>
          <w:tcPr>
            <w:tcW w:w="7347" w:type="dxa"/>
            <w:shd w:val="clear" w:color="auto" w:fill="DAEEF3" w:themeFill="accent5" w:themeFillTint="33"/>
          </w:tcPr>
          <w:p w:rsidR="005C2DBF" w:rsidRPr="008A75DD" w:rsidRDefault="005C2DBF" w:rsidP="00302CC4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Estadística y Probabilidades.</w:t>
            </w:r>
          </w:p>
        </w:tc>
      </w:tr>
      <w:tr w:rsidR="005C2DBF" w:rsidRPr="008A75DD" w:rsidTr="00D02345">
        <w:tc>
          <w:tcPr>
            <w:tcW w:w="1125" w:type="dxa"/>
            <w:shd w:val="clear" w:color="auto" w:fill="DAEEF3" w:themeFill="accent5" w:themeFillTint="33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DAEEF3" w:themeFill="accent5" w:themeFillTint="33"/>
          </w:tcPr>
          <w:p w:rsidR="005C2DBF" w:rsidRPr="00302CC4" w:rsidRDefault="005C2DBF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Física</w:t>
            </w:r>
          </w:p>
        </w:tc>
        <w:tc>
          <w:tcPr>
            <w:tcW w:w="7347" w:type="dxa"/>
            <w:shd w:val="clear" w:color="auto" w:fill="DAEEF3" w:themeFill="accent5" w:themeFillTint="33"/>
          </w:tcPr>
          <w:p w:rsidR="005C2DBF" w:rsidRPr="008A75DD" w:rsidRDefault="005C2DBF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-Superposición de Fuerzas</w:t>
            </w:r>
          </w:p>
          <w:p w:rsidR="005C2DBF" w:rsidRPr="008A75DD" w:rsidRDefault="005C2DBF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-Tipos de Fuerzas – Características</w:t>
            </w:r>
          </w:p>
          <w:p w:rsidR="005C2DBF" w:rsidRPr="008A75DD" w:rsidRDefault="005C2DBF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-Leyes de Newton – Aplicaciones.</w:t>
            </w:r>
          </w:p>
        </w:tc>
      </w:tr>
      <w:tr w:rsidR="005C2DBF" w:rsidRPr="008A75DD" w:rsidTr="00D02345">
        <w:tc>
          <w:tcPr>
            <w:tcW w:w="1125" w:type="dxa"/>
            <w:shd w:val="clear" w:color="auto" w:fill="DAEEF3" w:themeFill="accent5" w:themeFillTint="33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DAEEF3" w:themeFill="accent5" w:themeFillTint="33"/>
          </w:tcPr>
          <w:p w:rsidR="005C2DBF" w:rsidRPr="00302CC4" w:rsidRDefault="005C2DBF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Historia Y Geografía</w:t>
            </w:r>
          </w:p>
        </w:tc>
        <w:tc>
          <w:tcPr>
            <w:tcW w:w="7347" w:type="dxa"/>
            <w:shd w:val="clear" w:color="auto" w:fill="DAEEF3" w:themeFill="accent5" w:themeFillTint="33"/>
          </w:tcPr>
          <w:p w:rsidR="005C2DBF" w:rsidRPr="008A75DD" w:rsidRDefault="005C2DBF" w:rsidP="00CB5CEE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Unidad: “La dictadura militar”</w:t>
            </w:r>
          </w:p>
        </w:tc>
      </w:tr>
      <w:tr w:rsidR="005C2DBF" w:rsidRPr="00E65918" w:rsidTr="00D02345">
        <w:tc>
          <w:tcPr>
            <w:tcW w:w="1125" w:type="dxa"/>
            <w:shd w:val="clear" w:color="auto" w:fill="DAEEF3" w:themeFill="accent5" w:themeFillTint="33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DAEEF3" w:themeFill="accent5" w:themeFillTint="33"/>
          </w:tcPr>
          <w:p w:rsidR="005C2DBF" w:rsidRPr="00302CC4" w:rsidRDefault="005C2DBF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 xml:space="preserve"> Ingles</w:t>
            </w:r>
          </w:p>
        </w:tc>
        <w:tc>
          <w:tcPr>
            <w:tcW w:w="7347" w:type="dxa"/>
            <w:shd w:val="clear" w:color="auto" w:fill="DAEEF3" w:themeFill="accent5" w:themeFillTint="33"/>
          </w:tcPr>
          <w:p w:rsidR="005C2DBF" w:rsidRPr="008A75DD" w:rsidRDefault="005C2DBF" w:rsidP="00CB5CEE">
            <w:pPr>
              <w:rPr>
                <w:sz w:val="24"/>
                <w:szCs w:val="24"/>
                <w:lang w:val="en-US"/>
              </w:rPr>
            </w:pPr>
            <w:r w:rsidRPr="008A75DD">
              <w:rPr>
                <w:sz w:val="24"/>
                <w:szCs w:val="24"/>
                <w:lang w:val="en-US"/>
              </w:rPr>
              <w:t xml:space="preserve">Second and </w:t>
            </w:r>
            <w:proofErr w:type="spellStart"/>
            <w:r w:rsidRPr="008A75DD">
              <w:rPr>
                <w:sz w:val="24"/>
                <w:szCs w:val="24"/>
                <w:lang w:val="en-US"/>
              </w:rPr>
              <w:t>and</w:t>
            </w:r>
            <w:proofErr w:type="spellEnd"/>
            <w:r w:rsidRPr="008A75DD">
              <w:rPr>
                <w:sz w:val="24"/>
                <w:szCs w:val="24"/>
                <w:lang w:val="en-US"/>
              </w:rPr>
              <w:t xml:space="preserve"> third Conditional</w:t>
            </w:r>
          </w:p>
        </w:tc>
      </w:tr>
      <w:tr w:rsidR="005C2DBF" w:rsidRPr="008A75DD" w:rsidTr="00D02345">
        <w:tc>
          <w:tcPr>
            <w:tcW w:w="1125" w:type="dxa"/>
            <w:shd w:val="clear" w:color="auto" w:fill="DAEEF3" w:themeFill="accent5" w:themeFillTint="33"/>
          </w:tcPr>
          <w:p w:rsidR="005C2DBF" w:rsidRPr="00E65918" w:rsidRDefault="005C2DBF" w:rsidP="003523DC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039" w:type="dxa"/>
            <w:shd w:val="clear" w:color="auto" w:fill="DAEEF3" w:themeFill="accent5" w:themeFillTint="33"/>
          </w:tcPr>
          <w:p w:rsidR="005C2DBF" w:rsidRPr="00302CC4" w:rsidRDefault="005C2DBF" w:rsidP="00CB5C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Química</w:t>
            </w:r>
          </w:p>
        </w:tc>
        <w:tc>
          <w:tcPr>
            <w:tcW w:w="7347" w:type="dxa"/>
            <w:shd w:val="clear" w:color="auto" w:fill="DAEEF3" w:themeFill="accent5" w:themeFillTint="33"/>
          </w:tcPr>
          <w:p w:rsidR="005C2DBF" w:rsidRPr="004C458D" w:rsidRDefault="005C2DBF" w:rsidP="00D60A78">
            <w:pPr>
              <w:rPr>
                <w:sz w:val="24"/>
                <w:szCs w:val="24"/>
              </w:rPr>
            </w:pPr>
            <w:r w:rsidRPr="004C458D">
              <w:rPr>
                <w:sz w:val="24"/>
                <w:szCs w:val="24"/>
              </w:rPr>
              <w:t xml:space="preserve">- Propiedades del carbono: </w:t>
            </w:r>
            <w:proofErr w:type="spellStart"/>
            <w:r w:rsidRPr="004C458D">
              <w:rPr>
                <w:sz w:val="24"/>
                <w:szCs w:val="24"/>
              </w:rPr>
              <w:t>tetravalencia</w:t>
            </w:r>
            <w:proofErr w:type="spellEnd"/>
            <w:r w:rsidRPr="004C458D">
              <w:rPr>
                <w:sz w:val="24"/>
                <w:szCs w:val="24"/>
              </w:rPr>
              <w:t xml:space="preserve"> e hibridación.</w:t>
            </w:r>
          </w:p>
          <w:p w:rsidR="005C2DBF" w:rsidRPr="004C458D" w:rsidRDefault="005C2DBF" w:rsidP="00D60A78">
            <w:pPr>
              <w:rPr>
                <w:sz w:val="24"/>
                <w:szCs w:val="24"/>
              </w:rPr>
            </w:pPr>
            <w:r w:rsidRPr="004C458D">
              <w:rPr>
                <w:sz w:val="24"/>
                <w:szCs w:val="24"/>
              </w:rPr>
              <w:t>- Nomenclatura de alcanos, alquenos y alquinos.</w:t>
            </w:r>
          </w:p>
          <w:p w:rsidR="005C2DBF" w:rsidRPr="008A75DD" w:rsidRDefault="005C2DBF" w:rsidP="00D60A78">
            <w:pPr>
              <w:rPr>
                <w:sz w:val="24"/>
                <w:szCs w:val="24"/>
                <w:lang w:val="en-US"/>
              </w:rPr>
            </w:pPr>
            <w:r w:rsidRPr="004C458D">
              <w:rPr>
                <w:sz w:val="24"/>
                <w:szCs w:val="24"/>
              </w:rPr>
              <w:t>- Nomenclatura de ciclos.</w:t>
            </w:r>
          </w:p>
        </w:tc>
      </w:tr>
      <w:tr w:rsidR="005C2DBF" w:rsidRPr="003523DC" w:rsidTr="00D02345">
        <w:tc>
          <w:tcPr>
            <w:tcW w:w="1125" w:type="dxa"/>
            <w:shd w:val="clear" w:color="auto" w:fill="DDD9C3" w:themeFill="background2" w:themeFillShade="E6"/>
          </w:tcPr>
          <w:p w:rsidR="005C2DBF" w:rsidRPr="003523DC" w:rsidRDefault="005C2DBF" w:rsidP="003523DC">
            <w:pPr>
              <w:rPr>
                <w:rFonts w:cstheme="minorHAnsi"/>
                <w:sz w:val="32"/>
                <w:szCs w:val="32"/>
              </w:rPr>
            </w:pPr>
            <w:r w:rsidRPr="003523DC">
              <w:rPr>
                <w:rFonts w:cstheme="minorHAnsi"/>
                <w:sz w:val="32"/>
                <w:szCs w:val="32"/>
              </w:rPr>
              <w:t>3°M</w:t>
            </w:r>
          </w:p>
        </w:tc>
        <w:tc>
          <w:tcPr>
            <w:tcW w:w="2039" w:type="dxa"/>
            <w:shd w:val="clear" w:color="auto" w:fill="DDD9C3" w:themeFill="background2" w:themeFillShade="E6"/>
          </w:tcPr>
          <w:p w:rsidR="005C2DBF" w:rsidRPr="00302CC4" w:rsidRDefault="005C2DBF" w:rsidP="003523DC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Lenguaje</w:t>
            </w:r>
          </w:p>
        </w:tc>
        <w:tc>
          <w:tcPr>
            <w:tcW w:w="7347" w:type="dxa"/>
            <w:shd w:val="clear" w:color="auto" w:fill="DDD9C3" w:themeFill="background2" w:themeFillShade="E6"/>
          </w:tcPr>
          <w:p w:rsidR="005C2DBF" w:rsidRPr="008A75DD" w:rsidRDefault="005C2DBF" w:rsidP="003523D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8A75DD">
              <w:rPr>
                <w:rFonts w:asciiTheme="minorHAnsi" w:hAnsiTheme="minorHAnsi" w:cstheme="minorHAnsi"/>
                <w:color w:val="000000"/>
              </w:rPr>
              <w:t>1. Comprensión lectora y léxico contextual</w:t>
            </w:r>
          </w:p>
          <w:p w:rsidR="005C2DBF" w:rsidRPr="008A75DD" w:rsidRDefault="005C2DBF" w:rsidP="003523D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8A75DD">
              <w:rPr>
                <w:rFonts w:asciiTheme="minorHAnsi" w:hAnsiTheme="minorHAnsi" w:cstheme="minorHAnsi"/>
                <w:color w:val="000000"/>
              </w:rPr>
              <w:t>2. Textos no literarios: expositivo y argumentativo</w:t>
            </w:r>
          </w:p>
          <w:p w:rsidR="005C2DBF" w:rsidRPr="008A75DD" w:rsidRDefault="005C2DBF" w:rsidP="003523D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8A75DD">
              <w:rPr>
                <w:rFonts w:asciiTheme="minorHAnsi" w:hAnsiTheme="minorHAnsi" w:cstheme="minorHAnsi"/>
                <w:color w:val="000000"/>
              </w:rPr>
              <w:t>3. Los géneros mixtos: La crónica</w:t>
            </w:r>
          </w:p>
          <w:p w:rsidR="005C2DBF" w:rsidRPr="008A75DD" w:rsidRDefault="005C2DBF" w:rsidP="003523D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8A75DD">
              <w:rPr>
                <w:rFonts w:asciiTheme="minorHAnsi" w:hAnsiTheme="minorHAnsi" w:cstheme="minorHAnsi"/>
                <w:color w:val="000000"/>
              </w:rPr>
              <w:t>4. Los medios de comunicación: La publicidad y propaganda</w:t>
            </w:r>
          </w:p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2DBF" w:rsidRPr="003523DC" w:rsidTr="00D02345">
        <w:tc>
          <w:tcPr>
            <w:tcW w:w="1125" w:type="dxa"/>
            <w:shd w:val="clear" w:color="auto" w:fill="DDD9C3" w:themeFill="background2" w:themeFillShade="E6"/>
          </w:tcPr>
          <w:p w:rsidR="005C2DBF" w:rsidRPr="003523DC" w:rsidRDefault="005C2DBF" w:rsidP="003523D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39" w:type="dxa"/>
            <w:shd w:val="clear" w:color="auto" w:fill="DDD9C3" w:themeFill="background2" w:themeFillShade="E6"/>
          </w:tcPr>
          <w:p w:rsidR="005C2DBF" w:rsidRPr="00302CC4" w:rsidRDefault="005C2DBF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Biología</w:t>
            </w:r>
          </w:p>
        </w:tc>
        <w:tc>
          <w:tcPr>
            <w:tcW w:w="7347" w:type="dxa"/>
            <w:shd w:val="clear" w:color="auto" w:fill="DDD9C3" w:themeFill="background2" w:themeFillShade="E6"/>
          </w:tcPr>
          <w:p w:rsidR="005C2DBF" w:rsidRDefault="005C2DBF" w:rsidP="00CB5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-Oído como receptor</w:t>
            </w:r>
          </w:p>
          <w:p w:rsidR="005C2DBF" w:rsidRDefault="005C2DBF" w:rsidP="00CB5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-Estructuras del oído – </w:t>
            </w:r>
          </w:p>
          <w:p w:rsidR="005C2DBF" w:rsidRDefault="005C2DBF" w:rsidP="00CB5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Características</w:t>
            </w:r>
          </w:p>
          <w:p w:rsidR="005C2DBF" w:rsidRPr="00341042" w:rsidRDefault="005C2DBF" w:rsidP="00CB5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-Enfermedades del oído</w:t>
            </w:r>
          </w:p>
        </w:tc>
      </w:tr>
      <w:tr w:rsidR="005C2DBF" w:rsidRPr="003523DC" w:rsidTr="00D02345">
        <w:tc>
          <w:tcPr>
            <w:tcW w:w="1125" w:type="dxa"/>
            <w:shd w:val="clear" w:color="auto" w:fill="DDD9C3" w:themeFill="background2" w:themeFillShade="E6"/>
          </w:tcPr>
          <w:p w:rsidR="005C2DBF" w:rsidRPr="003523DC" w:rsidRDefault="005C2DBF" w:rsidP="003523D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39" w:type="dxa"/>
            <w:shd w:val="clear" w:color="auto" w:fill="DDD9C3" w:themeFill="background2" w:themeFillShade="E6"/>
          </w:tcPr>
          <w:p w:rsidR="005C2DBF" w:rsidRPr="00302CC4" w:rsidRDefault="005C2DBF" w:rsidP="00CB5CEE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Física</w:t>
            </w:r>
          </w:p>
        </w:tc>
        <w:tc>
          <w:tcPr>
            <w:tcW w:w="7347" w:type="dxa"/>
            <w:shd w:val="clear" w:color="auto" w:fill="DDD9C3" w:themeFill="background2" w:themeFillShade="E6"/>
          </w:tcPr>
          <w:p w:rsidR="005C2DBF" w:rsidRDefault="005C2DBF" w:rsidP="00CB5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-Conceptos de hidrostática</w:t>
            </w:r>
          </w:p>
          <w:p w:rsidR="005C2DBF" w:rsidRDefault="005C2DBF" w:rsidP="00CB5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-Concepto de presión</w:t>
            </w:r>
          </w:p>
          <w:p w:rsidR="005C2DBF" w:rsidRDefault="005C2DBF" w:rsidP="00CB5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-Principio de Pascal</w:t>
            </w:r>
          </w:p>
          <w:p w:rsidR="005C2DBF" w:rsidRPr="00341042" w:rsidRDefault="005C2DBF" w:rsidP="00CB5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-Prensas Hidráulicas </w:t>
            </w:r>
          </w:p>
        </w:tc>
      </w:tr>
      <w:tr w:rsidR="005C2DBF" w:rsidRPr="003523DC" w:rsidTr="00D02345">
        <w:tc>
          <w:tcPr>
            <w:tcW w:w="1125" w:type="dxa"/>
            <w:shd w:val="clear" w:color="auto" w:fill="DDD9C3" w:themeFill="background2" w:themeFillShade="E6"/>
          </w:tcPr>
          <w:p w:rsidR="005C2DBF" w:rsidRPr="003523DC" w:rsidRDefault="005C2DBF" w:rsidP="003523D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39" w:type="dxa"/>
            <w:shd w:val="clear" w:color="auto" w:fill="DDD9C3" w:themeFill="background2" w:themeFillShade="E6"/>
          </w:tcPr>
          <w:p w:rsidR="005C2DBF" w:rsidRDefault="005C2DBF" w:rsidP="00CB5CEE">
            <w:pPr>
              <w:rPr>
                <w:rFonts w:ascii="Arial" w:hAnsi="Arial" w:cs="Arial"/>
                <w:sz w:val="24"/>
                <w:szCs w:val="24"/>
              </w:rPr>
            </w:pPr>
          </w:p>
          <w:p w:rsidR="005C2DBF" w:rsidRPr="00302CC4" w:rsidRDefault="005C2DBF" w:rsidP="00CB5C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7347" w:type="dxa"/>
            <w:shd w:val="clear" w:color="auto" w:fill="DDD9C3" w:themeFill="background2" w:themeFillShade="E6"/>
          </w:tcPr>
          <w:p w:rsidR="005C2DBF" w:rsidRPr="001C0BE9" w:rsidRDefault="005C2DBF" w:rsidP="001C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C0BE9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-América latina como zona de influencia de Estados Unidos</w:t>
            </w:r>
          </w:p>
          <w:p w:rsidR="005C2DBF" w:rsidRPr="001C0BE9" w:rsidRDefault="005C2DBF" w:rsidP="001C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C0BE9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-Gobierno de Jorge Alessandri </w:t>
            </w:r>
            <w:proofErr w:type="spellStart"/>
            <w:r w:rsidRPr="001C0BE9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Rodriguez</w:t>
            </w:r>
            <w:proofErr w:type="spellEnd"/>
          </w:p>
          <w:p w:rsidR="005C2DBF" w:rsidRPr="001C0BE9" w:rsidRDefault="005C2DBF" w:rsidP="001C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C0BE9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-Elecciones presidenciales de 1964 y "revolución en libertad"</w:t>
            </w:r>
          </w:p>
          <w:p w:rsidR="005C2DBF" w:rsidRPr="001C0BE9" w:rsidRDefault="005C2DBF" w:rsidP="001C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C0BE9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-Elecciones de 1970</w:t>
            </w:r>
          </w:p>
          <w:p w:rsidR="005C2DBF" w:rsidRPr="001C0BE9" w:rsidRDefault="005C2DBF" w:rsidP="001C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C0BE9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-1973: un año clave en Chile</w:t>
            </w:r>
          </w:p>
          <w:p w:rsidR="005C2DBF" w:rsidRPr="001C0BE9" w:rsidRDefault="005C2DBF" w:rsidP="001C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C0BE9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-La reforma agraria y su impacto político, económico y social</w:t>
            </w:r>
          </w:p>
          <w:p w:rsidR="005C2DBF" w:rsidRDefault="005C2DBF" w:rsidP="00CB5CEE">
            <w:pPr>
              <w:rPr>
                <w:sz w:val="24"/>
                <w:szCs w:val="24"/>
              </w:rPr>
            </w:pPr>
          </w:p>
        </w:tc>
      </w:tr>
      <w:tr w:rsidR="005C2DBF" w:rsidRPr="003523DC" w:rsidTr="00D02345">
        <w:tc>
          <w:tcPr>
            <w:tcW w:w="1125" w:type="dxa"/>
            <w:shd w:val="clear" w:color="auto" w:fill="DDD9C3" w:themeFill="background2" w:themeFillShade="E6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DDD9C3" w:themeFill="background2" w:themeFillShade="E6"/>
          </w:tcPr>
          <w:p w:rsidR="005C2DBF" w:rsidRPr="00302CC4" w:rsidRDefault="005C2DBF" w:rsidP="00302CC4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Matemática</w:t>
            </w:r>
          </w:p>
        </w:tc>
        <w:tc>
          <w:tcPr>
            <w:tcW w:w="7347" w:type="dxa"/>
            <w:shd w:val="clear" w:color="auto" w:fill="DDD9C3" w:themeFill="background2" w:themeFillShade="E6"/>
          </w:tcPr>
          <w:p w:rsidR="005C2DBF" w:rsidRDefault="005C2DBF" w:rsidP="00302CC4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Medidas de Tendencia Central.</w:t>
            </w:r>
          </w:p>
          <w:p w:rsidR="005C2DBF" w:rsidRPr="008A75DD" w:rsidRDefault="005C2DBF" w:rsidP="00302CC4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 xml:space="preserve">  Probabilidades.</w:t>
            </w:r>
          </w:p>
        </w:tc>
      </w:tr>
      <w:tr w:rsidR="005C2DBF" w:rsidRPr="003523DC" w:rsidTr="00D02345">
        <w:tc>
          <w:tcPr>
            <w:tcW w:w="1125" w:type="dxa"/>
            <w:shd w:val="clear" w:color="auto" w:fill="DDD9C3" w:themeFill="background2" w:themeFillShade="E6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DDD9C3" w:themeFill="background2" w:themeFillShade="E6"/>
          </w:tcPr>
          <w:p w:rsidR="005C2DBF" w:rsidRPr="00302CC4" w:rsidRDefault="005C2DBF" w:rsidP="00302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Química </w:t>
            </w:r>
          </w:p>
        </w:tc>
        <w:tc>
          <w:tcPr>
            <w:tcW w:w="7347" w:type="dxa"/>
            <w:shd w:val="clear" w:color="auto" w:fill="DDD9C3" w:themeFill="background2" w:themeFillShade="E6"/>
          </w:tcPr>
          <w:p w:rsidR="005C2DBF" w:rsidRPr="004C458D" w:rsidRDefault="005C2DBF" w:rsidP="00D60A78">
            <w:pPr>
              <w:rPr>
                <w:sz w:val="24"/>
                <w:szCs w:val="24"/>
              </w:rPr>
            </w:pPr>
            <w:r w:rsidRPr="004C458D">
              <w:rPr>
                <w:sz w:val="24"/>
                <w:szCs w:val="24"/>
              </w:rPr>
              <w:t>- Definición de Equilibrio químico.</w:t>
            </w:r>
          </w:p>
          <w:p w:rsidR="005C2DBF" w:rsidRPr="004C458D" w:rsidRDefault="005C2DBF" w:rsidP="00D60A78">
            <w:pPr>
              <w:rPr>
                <w:sz w:val="24"/>
                <w:szCs w:val="24"/>
              </w:rPr>
            </w:pPr>
            <w:r w:rsidRPr="004C458D">
              <w:rPr>
                <w:sz w:val="24"/>
                <w:szCs w:val="24"/>
              </w:rPr>
              <w:t>- Expresión y cálculo de concentraciones.</w:t>
            </w:r>
          </w:p>
          <w:p w:rsidR="005C2DBF" w:rsidRPr="008A75DD" w:rsidRDefault="005C2DBF" w:rsidP="00D60A78">
            <w:pPr>
              <w:rPr>
                <w:sz w:val="24"/>
                <w:szCs w:val="24"/>
              </w:rPr>
            </w:pPr>
            <w:r w:rsidRPr="004C458D">
              <w:rPr>
                <w:sz w:val="24"/>
                <w:szCs w:val="24"/>
              </w:rPr>
              <w:t>- Factores que afectan el equilibrio químico.</w:t>
            </w:r>
          </w:p>
        </w:tc>
      </w:tr>
      <w:tr w:rsidR="005C2DBF" w:rsidRPr="003523DC" w:rsidTr="00D02345">
        <w:tc>
          <w:tcPr>
            <w:tcW w:w="1125" w:type="dxa"/>
            <w:shd w:val="clear" w:color="auto" w:fill="DDD9C3" w:themeFill="background2" w:themeFillShade="E6"/>
          </w:tcPr>
          <w:p w:rsidR="005C2DBF" w:rsidRPr="008A75DD" w:rsidRDefault="005C2DBF" w:rsidP="003523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DDD9C3" w:themeFill="background2" w:themeFillShade="E6"/>
          </w:tcPr>
          <w:p w:rsidR="005C2DBF" w:rsidRDefault="005C2DBF" w:rsidP="00302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Inglés </w:t>
            </w:r>
          </w:p>
        </w:tc>
        <w:tc>
          <w:tcPr>
            <w:tcW w:w="7347" w:type="dxa"/>
            <w:shd w:val="clear" w:color="auto" w:fill="DDD9C3" w:themeFill="background2" w:themeFillShade="E6"/>
          </w:tcPr>
          <w:p w:rsidR="005C2DBF" w:rsidRPr="004C458D" w:rsidRDefault="005C2DBF" w:rsidP="00D60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Escritura de una carta.</w:t>
            </w:r>
          </w:p>
        </w:tc>
      </w:tr>
      <w:tr w:rsidR="005C2DBF" w:rsidRPr="003523DC" w:rsidTr="00D02345">
        <w:tc>
          <w:tcPr>
            <w:tcW w:w="1125" w:type="dxa"/>
            <w:shd w:val="clear" w:color="auto" w:fill="DDD9C3" w:themeFill="background2" w:themeFillShade="E6"/>
          </w:tcPr>
          <w:p w:rsidR="005C2DBF" w:rsidRPr="008A75DD" w:rsidRDefault="005C2DBF" w:rsidP="00302CC4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3°M. Electivo</w:t>
            </w:r>
          </w:p>
        </w:tc>
        <w:tc>
          <w:tcPr>
            <w:tcW w:w="2039" w:type="dxa"/>
            <w:shd w:val="clear" w:color="auto" w:fill="DDD9C3" w:themeFill="background2" w:themeFillShade="E6"/>
          </w:tcPr>
          <w:p w:rsidR="005C2DBF" w:rsidRPr="00302CC4" w:rsidRDefault="005C2DBF" w:rsidP="00302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El. </w:t>
            </w:r>
            <w:r w:rsidRPr="00302CC4">
              <w:rPr>
                <w:rFonts w:ascii="Arial" w:hAnsi="Arial" w:cs="Arial"/>
                <w:sz w:val="24"/>
                <w:szCs w:val="24"/>
              </w:rPr>
              <w:t>Matemática</w:t>
            </w:r>
          </w:p>
        </w:tc>
        <w:tc>
          <w:tcPr>
            <w:tcW w:w="7347" w:type="dxa"/>
            <w:shd w:val="clear" w:color="auto" w:fill="DDD9C3" w:themeFill="background2" w:themeFillShade="E6"/>
          </w:tcPr>
          <w:p w:rsidR="005C2DBF" w:rsidRPr="008A75DD" w:rsidRDefault="005C2DBF" w:rsidP="00302CC4">
            <w:pPr>
              <w:rPr>
                <w:sz w:val="24"/>
                <w:szCs w:val="24"/>
              </w:rPr>
            </w:pPr>
            <w:r w:rsidRPr="008A75DD">
              <w:rPr>
                <w:sz w:val="24"/>
                <w:szCs w:val="24"/>
              </w:rPr>
              <w:t>Intersección de curvas.</w:t>
            </w:r>
          </w:p>
        </w:tc>
      </w:tr>
      <w:tr w:rsidR="005C2DBF" w:rsidRPr="003523DC" w:rsidTr="00D02345">
        <w:tc>
          <w:tcPr>
            <w:tcW w:w="1125" w:type="dxa"/>
            <w:shd w:val="clear" w:color="auto" w:fill="DDD9C3" w:themeFill="background2" w:themeFillShade="E6"/>
          </w:tcPr>
          <w:p w:rsidR="005C2DBF" w:rsidRPr="008A75DD" w:rsidRDefault="005C2DBF" w:rsidP="00302CC4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DDD9C3" w:themeFill="background2" w:themeFillShade="E6"/>
          </w:tcPr>
          <w:p w:rsidR="005C2DBF" w:rsidRPr="00302CC4" w:rsidRDefault="005C2DBF" w:rsidP="00302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El. Química </w:t>
            </w:r>
          </w:p>
        </w:tc>
        <w:tc>
          <w:tcPr>
            <w:tcW w:w="7347" w:type="dxa"/>
            <w:shd w:val="clear" w:color="auto" w:fill="DDD9C3" w:themeFill="background2" w:themeFillShade="E6"/>
          </w:tcPr>
          <w:p w:rsidR="005C2DBF" w:rsidRDefault="005C2DBF" w:rsidP="002633E9">
            <w:pPr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 xml:space="preserve">-Exposiciones de: polímeros naturales, polímeros artificiales, química nuclear, ácido-base, reacciones </w:t>
            </w:r>
            <w:proofErr w:type="spellStart"/>
            <w:r>
              <w:rPr>
                <w:sz w:val="24"/>
                <w:szCs w:val="24"/>
              </w:rPr>
              <w:t>redox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</w:tr>
      <w:tr w:rsidR="005C2DBF" w:rsidRPr="003523DC" w:rsidTr="00D02345">
        <w:tc>
          <w:tcPr>
            <w:tcW w:w="1125" w:type="dxa"/>
            <w:shd w:val="clear" w:color="auto" w:fill="DDD9C3" w:themeFill="background2" w:themeFillShade="E6"/>
          </w:tcPr>
          <w:p w:rsidR="005C2DBF" w:rsidRPr="008A75DD" w:rsidRDefault="005C2DBF" w:rsidP="00302CC4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DDD9C3" w:themeFill="background2" w:themeFillShade="E6"/>
          </w:tcPr>
          <w:p w:rsidR="005C2DBF" w:rsidRDefault="005C2DBF" w:rsidP="00302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El. Historia</w:t>
            </w:r>
          </w:p>
        </w:tc>
        <w:tc>
          <w:tcPr>
            <w:tcW w:w="7347" w:type="dxa"/>
            <w:shd w:val="clear" w:color="auto" w:fill="DDD9C3" w:themeFill="background2" w:themeFillShade="E6"/>
          </w:tcPr>
          <w:p w:rsidR="005C2DBF" w:rsidRDefault="005C2DBF" w:rsidP="00263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Chile en el mundo.</w:t>
            </w:r>
          </w:p>
          <w:p w:rsidR="005C2DBF" w:rsidRDefault="005C2DBF" w:rsidP="00263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Análisis regional.</w:t>
            </w:r>
          </w:p>
          <w:p w:rsidR="005C2DBF" w:rsidRDefault="005C2DBF" w:rsidP="00263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Regiones de Chile.</w:t>
            </w:r>
          </w:p>
        </w:tc>
      </w:tr>
      <w:tr w:rsidR="005C2DBF" w:rsidRPr="003523DC" w:rsidTr="00D02345">
        <w:tc>
          <w:tcPr>
            <w:tcW w:w="1125" w:type="dxa"/>
            <w:shd w:val="clear" w:color="auto" w:fill="DDD9C3" w:themeFill="background2" w:themeFillShade="E6"/>
          </w:tcPr>
          <w:p w:rsidR="005C2DBF" w:rsidRPr="008A75DD" w:rsidRDefault="005C2DBF" w:rsidP="00302CC4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DDD9C3" w:themeFill="background2" w:themeFillShade="E6"/>
          </w:tcPr>
          <w:p w:rsidR="005C2DBF" w:rsidRDefault="005C2DBF" w:rsidP="00302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El. Lenguaje </w:t>
            </w:r>
          </w:p>
        </w:tc>
        <w:tc>
          <w:tcPr>
            <w:tcW w:w="7347" w:type="dxa"/>
            <w:shd w:val="clear" w:color="auto" w:fill="DDD9C3" w:themeFill="background2" w:themeFillShade="E6"/>
          </w:tcPr>
          <w:p w:rsidR="005C2DBF" w:rsidRDefault="005C2DBF" w:rsidP="00263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-Comprensión lectora </w:t>
            </w:r>
          </w:p>
          <w:p w:rsidR="005C2DBF" w:rsidRDefault="005C2DBF" w:rsidP="00263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Debate </w:t>
            </w:r>
          </w:p>
        </w:tc>
      </w:tr>
      <w:tr w:rsidR="005C2DBF" w:rsidRPr="003523DC" w:rsidTr="00D02345">
        <w:tc>
          <w:tcPr>
            <w:tcW w:w="1125" w:type="dxa"/>
            <w:shd w:val="clear" w:color="auto" w:fill="DDD9C3" w:themeFill="background2" w:themeFillShade="E6"/>
          </w:tcPr>
          <w:p w:rsidR="005C2DBF" w:rsidRPr="008A75DD" w:rsidRDefault="005C2DBF" w:rsidP="00302CC4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DDD9C3" w:themeFill="background2" w:themeFillShade="E6"/>
          </w:tcPr>
          <w:p w:rsidR="005C2DBF" w:rsidRDefault="005C2DBF" w:rsidP="00302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  Física</w:t>
            </w:r>
          </w:p>
        </w:tc>
        <w:tc>
          <w:tcPr>
            <w:tcW w:w="7347" w:type="dxa"/>
            <w:shd w:val="clear" w:color="auto" w:fill="DDD9C3" w:themeFill="background2" w:themeFillShade="E6"/>
          </w:tcPr>
          <w:p w:rsidR="005C2DBF" w:rsidRDefault="005C2DBF" w:rsidP="001C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Aplicaciones de las leyes de Newton.</w:t>
            </w:r>
          </w:p>
          <w:p w:rsidR="005C2DBF" w:rsidRDefault="005C2DBF" w:rsidP="001C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-Resolución de sistemas</w:t>
            </w:r>
          </w:p>
          <w:p w:rsidR="005C2DBF" w:rsidRDefault="005C2DBF" w:rsidP="001C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dinámicos aplicando las leyes de</w:t>
            </w:r>
          </w:p>
          <w:p w:rsidR="005C2DBF" w:rsidRDefault="005C2DBF" w:rsidP="001C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Newton.</w:t>
            </w:r>
          </w:p>
          <w:p w:rsidR="005C2DBF" w:rsidRDefault="005C2DBF" w:rsidP="001C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-Diagrama de cuerpo libre.</w:t>
            </w:r>
          </w:p>
          <w:p w:rsidR="005C2DBF" w:rsidRDefault="005C2DBF" w:rsidP="002633E9">
            <w:pPr>
              <w:rPr>
                <w:sz w:val="24"/>
                <w:szCs w:val="24"/>
              </w:rPr>
            </w:pPr>
          </w:p>
        </w:tc>
      </w:tr>
      <w:tr w:rsidR="005C2DBF" w:rsidRPr="003523DC" w:rsidTr="00D02345">
        <w:tc>
          <w:tcPr>
            <w:tcW w:w="1125" w:type="dxa"/>
            <w:shd w:val="clear" w:color="auto" w:fill="DDD9C3" w:themeFill="background2" w:themeFillShade="E6"/>
          </w:tcPr>
          <w:p w:rsidR="005C2DBF" w:rsidRPr="008A75DD" w:rsidRDefault="005C2DBF" w:rsidP="00302CC4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DDD9C3" w:themeFill="background2" w:themeFillShade="E6"/>
          </w:tcPr>
          <w:p w:rsidR="005C2DBF" w:rsidRPr="00302CC4" w:rsidRDefault="005C2DBF" w:rsidP="002633E9">
            <w:pPr>
              <w:rPr>
                <w:rFonts w:ascii="Arial" w:hAnsi="Arial" w:cs="Arial"/>
                <w:sz w:val="24"/>
                <w:szCs w:val="24"/>
              </w:rPr>
            </w:pPr>
            <w:r w:rsidRPr="00302CC4">
              <w:rPr>
                <w:rFonts w:ascii="Arial" w:hAnsi="Arial" w:cs="Arial"/>
                <w:sz w:val="24"/>
                <w:szCs w:val="24"/>
              </w:rPr>
              <w:t>Electivo Biología</w:t>
            </w:r>
          </w:p>
        </w:tc>
        <w:tc>
          <w:tcPr>
            <w:tcW w:w="7347" w:type="dxa"/>
            <w:shd w:val="clear" w:color="auto" w:fill="DDD9C3" w:themeFill="background2" w:themeFillShade="E6"/>
          </w:tcPr>
          <w:p w:rsidR="005C2DBF" w:rsidRDefault="005C2DBF" w:rsidP="00263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-Meiosis</w:t>
            </w:r>
          </w:p>
          <w:p w:rsidR="005C2DBF" w:rsidRDefault="005C2DBF" w:rsidP="00263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-Etapas de la Meiosis</w:t>
            </w:r>
          </w:p>
          <w:p w:rsidR="005C2DBF" w:rsidRDefault="005C2DBF" w:rsidP="00263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-Gametogénesis</w:t>
            </w:r>
          </w:p>
          <w:p w:rsidR="005C2DBF" w:rsidRPr="00341042" w:rsidRDefault="005C2DBF" w:rsidP="00263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-Diferencias entre Meiosis Mitosis</w:t>
            </w:r>
          </w:p>
        </w:tc>
      </w:tr>
    </w:tbl>
    <w:p w:rsidR="00E17BCB" w:rsidRPr="003523DC" w:rsidRDefault="00E17BCB" w:rsidP="003523DC">
      <w:pPr>
        <w:spacing w:after="0"/>
        <w:rPr>
          <w:rFonts w:cstheme="minorHAnsi"/>
          <w:sz w:val="32"/>
          <w:szCs w:val="32"/>
        </w:rPr>
      </w:pPr>
    </w:p>
    <w:sectPr w:rsidR="00E17BCB" w:rsidRPr="003523DC" w:rsidSect="00E15A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8711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227" w:rsidRDefault="00217227" w:rsidP="00E71C39">
      <w:pPr>
        <w:spacing w:after="0" w:line="240" w:lineRule="auto"/>
      </w:pPr>
      <w:r>
        <w:separator/>
      </w:r>
    </w:p>
  </w:endnote>
  <w:endnote w:type="continuationSeparator" w:id="0">
    <w:p w:rsidR="00217227" w:rsidRDefault="00217227" w:rsidP="00E7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CC4" w:rsidRDefault="00302C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CC4" w:rsidRDefault="00302CC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CC4" w:rsidRDefault="00302C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227" w:rsidRDefault="00217227" w:rsidP="00E71C39">
      <w:pPr>
        <w:spacing w:after="0" w:line="240" w:lineRule="auto"/>
      </w:pPr>
      <w:r>
        <w:separator/>
      </w:r>
    </w:p>
  </w:footnote>
  <w:footnote w:type="continuationSeparator" w:id="0">
    <w:p w:rsidR="00217227" w:rsidRDefault="00217227" w:rsidP="00E7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CC4" w:rsidRDefault="00302C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CC4" w:rsidRPr="001C6B98" w:rsidRDefault="00302CC4" w:rsidP="00E71C39">
    <w:pPr>
      <w:rPr>
        <w:rFonts w:ascii="Arial" w:hAnsi="Arial" w:cs="Arial"/>
        <w:b/>
      </w:rPr>
    </w:pPr>
  </w:p>
  <w:p w:rsidR="00302CC4" w:rsidRDefault="00302CC4">
    <w:pPr>
      <w:pStyle w:val="Encabezado"/>
    </w:pPr>
  </w:p>
  <w:p w:rsidR="00302CC4" w:rsidRDefault="00302CC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CC4" w:rsidRDefault="00302C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14BD8"/>
    <w:multiLevelType w:val="hybridMultilevel"/>
    <w:tmpl w:val="76B2FAF0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120F4"/>
    <w:multiLevelType w:val="hybridMultilevel"/>
    <w:tmpl w:val="5D68B1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ECE"/>
    <w:multiLevelType w:val="hybridMultilevel"/>
    <w:tmpl w:val="1B86613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53FCD"/>
    <w:multiLevelType w:val="hybridMultilevel"/>
    <w:tmpl w:val="996C6D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22644"/>
    <w:multiLevelType w:val="hybridMultilevel"/>
    <w:tmpl w:val="3000F5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04357"/>
    <w:multiLevelType w:val="hybridMultilevel"/>
    <w:tmpl w:val="571680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C51D6"/>
    <w:multiLevelType w:val="hybridMultilevel"/>
    <w:tmpl w:val="7FB24404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33B08"/>
    <w:multiLevelType w:val="hybridMultilevel"/>
    <w:tmpl w:val="B8F877B8"/>
    <w:lvl w:ilvl="0" w:tplc="C42410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70895"/>
    <w:multiLevelType w:val="hybridMultilevel"/>
    <w:tmpl w:val="BCF45F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353B1"/>
    <w:multiLevelType w:val="hybridMultilevel"/>
    <w:tmpl w:val="FA1CCC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CB"/>
    <w:rsid w:val="00114F45"/>
    <w:rsid w:val="0015577E"/>
    <w:rsid w:val="001A2396"/>
    <w:rsid w:val="001C0BE9"/>
    <w:rsid w:val="00217227"/>
    <w:rsid w:val="002A6FDB"/>
    <w:rsid w:val="002D3DEF"/>
    <w:rsid w:val="00302CC4"/>
    <w:rsid w:val="00313FBC"/>
    <w:rsid w:val="00350274"/>
    <w:rsid w:val="003523DC"/>
    <w:rsid w:val="00352616"/>
    <w:rsid w:val="004C4706"/>
    <w:rsid w:val="004C4B60"/>
    <w:rsid w:val="00554D81"/>
    <w:rsid w:val="005B5594"/>
    <w:rsid w:val="005C2DBF"/>
    <w:rsid w:val="005F35F7"/>
    <w:rsid w:val="006870CA"/>
    <w:rsid w:val="006917A0"/>
    <w:rsid w:val="007632DE"/>
    <w:rsid w:val="00814E2A"/>
    <w:rsid w:val="008A75DD"/>
    <w:rsid w:val="00907ED1"/>
    <w:rsid w:val="009316A5"/>
    <w:rsid w:val="009753A8"/>
    <w:rsid w:val="009C071F"/>
    <w:rsid w:val="009E1980"/>
    <w:rsid w:val="00A96C5B"/>
    <w:rsid w:val="00AB1C98"/>
    <w:rsid w:val="00BB60E8"/>
    <w:rsid w:val="00CB5CEE"/>
    <w:rsid w:val="00D02345"/>
    <w:rsid w:val="00D233EC"/>
    <w:rsid w:val="00D60A78"/>
    <w:rsid w:val="00E15AF9"/>
    <w:rsid w:val="00E17BCB"/>
    <w:rsid w:val="00E65918"/>
    <w:rsid w:val="00E71C39"/>
    <w:rsid w:val="00EF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777CB4-A22F-4B63-8731-FA3CF5C7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17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B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E71C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1C39"/>
  </w:style>
  <w:style w:type="paragraph" w:styleId="Piedepgina">
    <w:name w:val="footer"/>
    <w:basedOn w:val="Normal"/>
    <w:link w:val="PiedepginaCar"/>
    <w:uiPriority w:val="99"/>
    <w:unhideWhenUsed/>
    <w:rsid w:val="00E71C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C39"/>
  </w:style>
  <w:style w:type="paragraph" w:styleId="Prrafodelista">
    <w:name w:val="List Paragraph"/>
    <w:basedOn w:val="Normal"/>
    <w:uiPriority w:val="34"/>
    <w:qFormat/>
    <w:rsid w:val="007632DE"/>
    <w:pPr>
      <w:ind w:left="720"/>
      <w:contextualSpacing/>
    </w:pPr>
  </w:style>
  <w:style w:type="paragraph" w:styleId="Sinespaciado">
    <w:name w:val="No Spacing"/>
    <w:uiPriority w:val="1"/>
    <w:qFormat/>
    <w:rsid w:val="00D02345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55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5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9D065-EA77-45CA-8B9E-4038169B4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1860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mmolina</dc:creator>
  <cp:lastModifiedBy>Usuario de Windows</cp:lastModifiedBy>
  <cp:revision>2</cp:revision>
  <dcterms:created xsi:type="dcterms:W3CDTF">2019-11-04T13:47:00Z</dcterms:created>
  <dcterms:modified xsi:type="dcterms:W3CDTF">2019-11-04T13:47:00Z</dcterms:modified>
</cp:coreProperties>
</file>