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242547">
      <w:r>
        <w:t>Estimados apoderados:</w:t>
      </w:r>
    </w:p>
    <w:p w:rsidR="00242547" w:rsidRDefault="00242547">
      <w:r>
        <w:t xml:space="preserve">Esperando que se encuentren bien, </w:t>
      </w:r>
      <w:r w:rsidR="003D4A19">
        <w:t xml:space="preserve">esta semana continuaremos trabajando las páginas 40 y 41 del libro </w:t>
      </w:r>
      <w:proofErr w:type="spellStart"/>
      <w:r w:rsidR="003D4A19">
        <w:t>trails</w:t>
      </w:r>
      <w:proofErr w:type="spellEnd"/>
      <w:r w:rsidR="003D4A19">
        <w:t xml:space="preserve"> plus.  El ejercicio de la página 40 consiste en escuchar el audio 16 y encerrar el elemento del que se habla. Para quien lo necesite, aquí va el texto del audio indicado.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08"/>
        <w:gridCol w:w="8009"/>
      </w:tblGrid>
      <w:tr w:rsidR="003D4A19" w:rsidTr="003D4A19">
        <w:tc>
          <w:tcPr>
            <w:tcW w:w="8008" w:type="dxa"/>
          </w:tcPr>
          <w:p w:rsidR="003D4A19" w:rsidRDefault="003D4A19">
            <w:proofErr w:type="spellStart"/>
            <w:r>
              <w:t>Track</w:t>
            </w:r>
            <w:proofErr w:type="spellEnd"/>
            <w:r>
              <w:t xml:space="preserve"> 16</w:t>
            </w:r>
          </w:p>
          <w:p w:rsidR="003D4A19" w:rsidRDefault="003D4A19"/>
          <w:p w:rsidR="003D4A19" w:rsidRDefault="003D4A19">
            <w:r>
              <w:t>N1</w:t>
            </w:r>
          </w:p>
          <w:p w:rsidR="003D4A19" w:rsidRDefault="003D4A19"/>
          <w:p w:rsidR="003D4A19" w:rsidRDefault="003D4A19">
            <w:r>
              <w:t>-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>?</w:t>
            </w:r>
          </w:p>
          <w:p w:rsidR="003D4A19" w:rsidRDefault="003D4A19">
            <w:r>
              <w:t>-</w:t>
            </w:r>
            <w:proofErr w:type="spellStart"/>
            <w:r>
              <w:t>It’s</w:t>
            </w:r>
            <w:proofErr w:type="spellEnd"/>
            <w:r>
              <w:t xml:space="preserve"> a </w:t>
            </w:r>
            <w:proofErr w:type="spellStart"/>
            <w:r>
              <w:t>crayon</w:t>
            </w:r>
            <w:proofErr w:type="spellEnd"/>
          </w:p>
          <w:p w:rsidR="003D4A19" w:rsidRDefault="003D4A19">
            <w:r>
              <w:t xml:space="preserve">-yes, </w:t>
            </w:r>
            <w:proofErr w:type="spellStart"/>
            <w:r>
              <w:t>it’s</w:t>
            </w:r>
            <w:proofErr w:type="spellEnd"/>
            <w:r>
              <w:t xml:space="preserve"> a </w:t>
            </w:r>
            <w:proofErr w:type="spellStart"/>
            <w:r>
              <w:t>crayon</w:t>
            </w:r>
            <w:proofErr w:type="spellEnd"/>
            <w:r>
              <w:t xml:space="preserve">, </w:t>
            </w:r>
            <w:proofErr w:type="spellStart"/>
            <w:r>
              <w:t>well</w:t>
            </w:r>
            <w:proofErr w:type="spellEnd"/>
            <w:r>
              <w:t xml:space="preserve"> done</w:t>
            </w:r>
            <w:proofErr w:type="gramStart"/>
            <w:r>
              <w:t>!</w:t>
            </w:r>
            <w:proofErr w:type="gramEnd"/>
          </w:p>
          <w:p w:rsidR="003D4A19" w:rsidRDefault="003D4A19"/>
          <w:p w:rsidR="003D4A19" w:rsidRDefault="003D4A19">
            <w:r>
              <w:t>N2</w:t>
            </w:r>
          </w:p>
          <w:p w:rsidR="003D4A19" w:rsidRDefault="003D4A19">
            <w:r>
              <w:t>-</w:t>
            </w: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>?</w:t>
            </w:r>
          </w:p>
          <w:p w:rsidR="003D4A19" w:rsidRDefault="003D4A19">
            <w:r>
              <w:t>-</w:t>
            </w:r>
            <w:proofErr w:type="spellStart"/>
            <w:r>
              <w:t>It’s</w:t>
            </w:r>
            <w:proofErr w:type="spellEnd"/>
            <w:r>
              <w:t xml:space="preserve"> a </w:t>
            </w:r>
            <w:proofErr w:type="spellStart"/>
            <w:r>
              <w:t>pencil</w:t>
            </w:r>
            <w:proofErr w:type="spellEnd"/>
            <w:r>
              <w:t>!</w:t>
            </w:r>
          </w:p>
          <w:p w:rsidR="003D4A19" w:rsidRDefault="003D4A19">
            <w:r>
              <w:t xml:space="preserve">-yes, </w:t>
            </w:r>
            <w:proofErr w:type="spellStart"/>
            <w:r>
              <w:t>it’s</w:t>
            </w:r>
            <w:proofErr w:type="spellEnd"/>
            <w:r>
              <w:t xml:space="preserve"> a </w:t>
            </w:r>
            <w:proofErr w:type="spellStart"/>
            <w:r>
              <w:t>pencil</w:t>
            </w:r>
            <w:proofErr w:type="spellEnd"/>
            <w:r>
              <w:t xml:space="preserve">, </w:t>
            </w:r>
            <w:proofErr w:type="spellStart"/>
            <w:r>
              <w:t>well</w:t>
            </w:r>
            <w:proofErr w:type="spellEnd"/>
            <w:r>
              <w:t xml:space="preserve"> done</w:t>
            </w:r>
            <w:proofErr w:type="gramStart"/>
            <w:r>
              <w:t>!</w:t>
            </w:r>
            <w:proofErr w:type="gramEnd"/>
          </w:p>
          <w:p w:rsidR="003D4A19" w:rsidRDefault="003D4A19"/>
          <w:p w:rsidR="003D4A19" w:rsidRDefault="003D4A19">
            <w:r>
              <w:t>N3</w:t>
            </w:r>
          </w:p>
          <w:p w:rsidR="003D4A19" w:rsidRDefault="003D4A19">
            <w:r>
              <w:t>-</w:t>
            </w:r>
            <w:proofErr w:type="spellStart"/>
            <w:r>
              <w:t>what</w:t>
            </w:r>
            <w:proofErr w:type="spellEnd"/>
            <w:r>
              <w:t xml:space="preserve"> are </w:t>
            </w:r>
            <w:proofErr w:type="spellStart"/>
            <w:r>
              <w:t>this</w:t>
            </w:r>
            <w:proofErr w:type="spellEnd"/>
            <w:r>
              <w:t>?</w:t>
            </w:r>
          </w:p>
          <w:p w:rsidR="003D4A19" w:rsidRDefault="003D4A19">
            <w:r>
              <w:t xml:space="preserve">- </w:t>
            </w:r>
            <w:proofErr w:type="spellStart"/>
            <w:r>
              <w:t>they’re</w:t>
            </w:r>
            <w:proofErr w:type="spellEnd"/>
            <w:r>
              <w:t xml:space="preserve"> </w:t>
            </w:r>
            <w:proofErr w:type="spellStart"/>
            <w:r>
              <w:t>scissors</w:t>
            </w:r>
            <w:proofErr w:type="spellEnd"/>
            <w:r>
              <w:t>!</w:t>
            </w:r>
          </w:p>
          <w:p w:rsidR="003D4A19" w:rsidRDefault="003D4A19">
            <w:r>
              <w:t xml:space="preserve">-yes, </w:t>
            </w:r>
            <w:proofErr w:type="spellStart"/>
            <w:r>
              <w:t>they’re</w:t>
            </w:r>
            <w:proofErr w:type="spellEnd"/>
            <w:r>
              <w:t xml:space="preserve"> </w:t>
            </w:r>
            <w:proofErr w:type="spellStart"/>
            <w:r>
              <w:t>scissors</w:t>
            </w:r>
            <w:proofErr w:type="spellEnd"/>
            <w:r>
              <w:t xml:space="preserve">, </w:t>
            </w:r>
            <w:proofErr w:type="spellStart"/>
            <w:r>
              <w:t>well</w:t>
            </w:r>
            <w:proofErr w:type="spellEnd"/>
            <w:r>
              <w:t xml:space="preserve"> done</w:t>
            </w:r>
            <w:proofErr w:type="gramStart"/>
            <w:r>
              <w:t>!</w:t>
            </w:r>
            <w:proofErr w:type="gramEnd"/>
          </w:p>
          <w:p w:rsidR="003D4A19" w:rsidRDefault="003D4A19"/>
          <w:p w:rsidR="003D4A19" w:rsidRDefault="003D4A19">
            <w:r>
              <w:t>N4</w:t>
            </w:r>
          </w:p>
          <w:p w:rsidR="003D4A19" w:rsidRDefault="003D4A19">
            <w:r>
              <w:t>-</w:t>
            </w:r>
            <w:proofErr w:type="spellStart"/>
            <w:r>
              <w:t>what</w:t>
            </w:r>
            <w:proofErr w:type="spellEnd"/>
            <w:r>
              <w:t xml:space="preserve"> are </w:t>
            </w:r>
            <w:proofErr w:type="spellStart"/>
            <w:r>
              <w:t>these</w:t>
            </w:r>
            <w:proofErr w:type="spellEnd"/>
            <w:r>
              <w:t>?</w:t>
            </w:r>
          </w:p>
          <w:p w:rsidR="003D4A19" w:rsidRDefault="003D4A19">
            <w:r>
              <w:t xml:space="preserve">-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books</w:t>
            </w:r>
            <w:proofErr w:type="spellEnd"/>
          </w:p>
          <w:p w:rsidR="003D4A19" w:rsidRDefault="003D4A19">
            <w:r>
              <w:t xml:space="preserve">-yes,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books</w:t>
            </w:r>
            <w:proofErr w:type="spellEnd"/>
            <w:r>
              <w:t xml:space="preserve">, </w:t>
            </w:r>
            <w:proofErr w:type="spellStart"/>
            <w:r>
              <w:t>well</w:t>
            </w:r>
            <w:proofErr w:type="spellEnd"/>
            <w:r>
              <w:t xml:space="preserve"> done</w:t>
            </w:r>
            <w:proofErr w:type="gramStart"/>
            <w:r>
              <w:t>!</w:t>
            </w:r>
            <w:proofErr w:type="gramEnd"/>
          </w:p>
          <w:p w:rsidR="003D4A19" w:rsidRDefault="003D4A19"/>
          <w:p w:rsidR="003D4A19" w:rsidRDefault="003D4A19"/>
        </w:tc>
        <w:tc>
          <w:tcPr>
            <w:tcW w:w="8009" w:type="dxa"/>
          </w:tcPr>
          <w:p w:rsidR="003D4A19" w:rsidRDefault="003D4A19">
            <w:r>
              <w:t>Pista 16</w:t>
            </w:r>
          </w:p>
          <w:p w:rsidR="003D4A19" w:rsidRDefault="003D4A19"/>
          <w:p w:rsidR="003D4A19" w:rsidRDefault="003D4A19">
            <w:r>
              <w:t>N1</w:t>
            </w:r>
          </w:p>
          <w:p w:rsidR="003D4A19" w:rsidRDefault="003D4A19"/>
          <w:p w:rsidR="003D4A19" w:rsidRDefault="003D4A19" w:rsidP="003D4A19">
            <w:r>
              <w:t>-¿Qué es esto?</w:t>
            </w:r>
          </w:p>
          <w:p w:rsidR="003D4A19" w:rsidRDefault="003D4A19" w:rsidP="003D4A19">
            <w:r>
              <w:t>- Es un crayón ( o lápiz de cera)</w:t>
            </w:r>
          </w:p>
          <w:p w:rsidR="003D4A19" w:rsidRDefault="003D4A19" w:rsidP="003D4A19">
            <w:r>
              <w:t>- sí, es un crayón, bien hecho</w:t>
            </w:r>
            <w:proofErr w:type="gramStart"/>
            <w:r>
              <w:t>!</w:t>
            </w:r>
            <w:proofErr w:type="gramEnd"/>
          </w:p>
          <w:p w:rsidR="003D4A19" w:rsidRDefault="003D4A19" w:rsidP="003D4A19"/>
          <w:p w:rsidR="003D4A19" w:rsidRDefault="003D4A19" w:rsidP="003D4A19">
            <w:r>
              <w:t>N2</w:t>
            </w:r>
          </w:p>
          <w:p w:rsidR="003D4A19" w:rsidRDefault="003D4A19" w:rsidP="003D4A19">
            <w:r>
              <w:t>-¿Qué es esto?</w:t>
            </w:r>
          </w:p>
          <w:p w:rsidR="003D4A19" w:rsidRDefault="003D4A19" w:rsidP="003D4A19">
            <w:r>
              <w:t>-¡Es un lápiz!</w:t>
            </w:r>
          </w:p>
          <w:p w:rsidR="003D4A19" w:rsidRDefault="003D4A19" w:rsidP="003D4A19">
            <w:r>
              <w:t>-Sí, es un lápiz, bien hecho</w:t>
            </w:r>
            <w:proofErr w:type="gramStart"/>
            <w:r>
              <w:t>!</w:t>
            </w:r>
            <w:proofErr w:type="gramEnd"/>
          </w:p>
          <w:p w:rsidR="003D4A19" w:rsidRDefault="003D4A19" w:rsidP="003D4A19"/>
          <w:p w:rsidR="006A7457" w:rsidRDefault="006A7457" w:rsidP="003D4A19">
            <w:r>
              <w:t>N3</w:t>
            </w:r>
          </w:p>
          <w:p w:rsidR="006A7457" w:rsidRDefault="006A7457" w:rsidP="003D4A19">
            <w:r>
              <w:t>-¿Qué son éstas?</w:t>
            </w:r>
          </w:p>
          <w:p w:rsidR="006A7457" w:rsidRDefault="006A7457" w:rsidP="003D4A19">
            <w:r>
              <w:t>-¡Estas son tijeras!</w:t>
            </w:r>
          </w:p>
          <w:p w:rsidR="006A7457" w:rsidRDefault="006A7457" w:rsidP="003D4A19">
            <w:r>
              <w:t>-Sí, estas son tijeras, bien hecho</w:t>
            </w:r>
            <w:proofErr w:type="gramStart"/>
            <w:r>
              <w:t>!</w:t>
            </w:r>
            <w:proofErr w:type="gramEnd"/>
          </w:p>
          <w:p w:rsidR="006A7457" w:rsidRDefault="006A7457" w:rsidP="003D4A19"/>
          <w:p w:rsidR="006A7457" w:rsidRDefault="006A7457" w:rsidP="003D4A19">
            <w:r>
              <w:t>N4</w:t>
            </w:r>
          </w:p>
          <w:p w:rsidR="006A7457" w:rsidRDefault="006A7457" w:rsidP="003D4A19">
            <w:r>
              <w:t>-¿Qué son estos?</w:t>
            </w:r>
          </w:p>
          <w:p w:rsidR="006A7457" w:rsidRDefault="006A7457" w:rsidP="003D4A19">
            <w:r>
              <w:t>-Éstos son libros</w:t>
            </w:r>
          </w:p>
          <w:p w:rsidR="006A7457" w:rsidRDefault="006A7457" w:rsidP="003D4A19">
            <w:r>
              <w:t>-Sí, estos son libros, bien hecho</w:t>
            </w:r>
            <w:proofErr w:type="gramStart"/>
            <w:r>
              <w:t>!!!</w:t>
            </w:r>
            <w:proofErr w:type="gramEnd"/>
          </w:p>
        </w:tc>
      </w:tr>
    </w:tbl>
    <w:p w:rsidR="003D4A19" w:rsidRDefault="003D4A19"/>
    <w:p w:rsidR="003D4A19" w:rsidRDefault="006A7457">
      <w:r>
        <w:t>En la página 41 los estudiantes deben recortar y con la ayuda de un familiar unir el cuadro de texto con la imagen. Se leen en voz alta, y se le pide a los niños que repitan.</w:t>
      </w:r>
    </w:p>
    <w:p w:rsidR="00BC7FB5" w:rsidRDefault="00BC7FB5">
      <w:r>
        <w:t>Las hojas que se adjuntan con material son para reforzar el vocabulario presentado en el cuento.</w:t>
      </w:r>
      <w:bookmarkStart w:id="0" w:name="_GoBack"/>
      <w:bookmarkEnd w:id="0"/>
    </w:p>
    <w:p w:rsidR="00BC7FB5" w:rsidRDefault="006A7457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1.6pt;margin-top:-60.7pt;width:846.95pt;height:648.3pt;z-index:-251657216;mso-position-horizontal-relative:text;mso-position-vertical-relative:text;mso-width-relative:page;mso-height-relative:page">
            <v:imagedata r:id="rId6" o:title="E"/>
          </v:shape>
        </w:pict>
      </w: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Default="006A7457">
      <w:pPr>
        <w:rPr>
          <w:b/>
        </w:rPr>
      </w:pPr>
    </w:p>
    <w:p w:rsidR="006A7457" w:rsidRPr="006A7457" w:rsidRDefault="006A7457">
      <w:pPr>
        <w:rPr>
          <w:b/>
        </w:rPr>
      </w:pPr>
      <w:r>
        <w:rPr>
          <w:noProof/>
        </w:rPr>
        <w:lastRenderedPageBreak/>
        <w:pict>
          <v:shape id="_x0000_s1030" type="#_x0000_t75" style="position:absolute;margin-left:-38.65pt;margin-top:-67.95pt;width:756pt;height:578.4pt;z-index:-251655168;mso-position-horizontal-relative:text;mso-position-vertical-relative:text;mso-width-relative:page;mso-height-relative:page">
            <v:imagedata r:id="rId7" o:title="F"/>
          </v:shape>
        </w:pict>
      </w:r>
    </w:p>
    <w:sectPr w:rsidR="006A7457" w:rsidRPr="006A7457" w:rsidSect="006A7457">
      <w:pgSz w:w="18711" w:h="12242" w:orient="landscape"/>
      <w:pgMar w:top="1701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1BE3"/>
    <w:multiLevelType w:val="hybridMultilevel"/>
    <w:tmpl w:val="AFDAECD6"/>
    <w:lvl w:ilvl="0" w:tplc="43F2E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9"/>
    <w:rsid w:val="000C578B"/>
    <w:rsid w:val="001E3239"/>
    <w:rsid w:val="00242547"/>
    <w:rsid w:val="003D4A19"/>
    <w:rsid w:val="00531E2F"/>
    <w:rsid w:val="006A7457"/>
    <w:rsid w:val="00BC7FB5"/>
    <w:rsid w:val="00F41F8B"/>
    <w:rsid w:val="00F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3</cp:revision>
  <dcterms:created xsi:type="dcterms:W3CDTF">2020-05-04T03:05:00Z</dcterms:created>
  <dcterms:modified xsi:type="dcterms:W3CDTF">2020-05-13T15:47:00Z</dcterms:modified>
</cp:coreProperties>
</file>